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44B" w:rsidRPr="006666E2" w:rsidRDefault="00673FB3" w:rsidP="007A7D26">
      <w:pPr>
        <w:spacing w:line="276" w:lineRule="auto"/>
        <w:jc w:val="center"/>
        <w:rPr>
          <w:b/>
          <w:bCs/>
          <w:sz w:val="26"/>
          <w:szCs w:val="26"/>
          <w:u w:val="single"/>
        </w:rPr>
      </w:pPr>
      <w:r>
        <w:rPr>
          <w:b/>
          <w:bCs/>
          <w:sz w:val="26"/>
          <w:szCs w:val="26"/>
          <w:u w:val="single"/>
        </w:rPr>
        <w:t xml:space="preserve">ТЕХНИЧЕСКОЕ </w:t>
      </w:r>
      <w:r w:rsidR="00F0076A">
        <w:rPr>
          <w:b/>
          <w:bCs/>
          <w:sz w:val="26"/>
          <w:szCs w:val="26"/>
          <w:u w:val="single"/>
        </w:rPr>
        <w:t>ТРЕБОВАНИЕ</w:t>
      </w:r>
    </w:p>
    <w:p w:rsidR="00677BB1" w:rsidRDefault="002E5BB0" w:rsidP="0047244B">
      <w:pPr>
        <w:jc w:val="center"/>
        <w:rPr>
          <w:b/>
          <w:i/>
          <w:sz w:val="26"/>
          <w:szCs w:val="26"/>
          <w:lang w:eastAsia="en-US"/>
        </w:rPr>
      </w:pPr>
      <w:r w:rsidRPr="002E5BB0">
        <w:rPr>
          <w:b/>
          <w:i/>
          <w:sz w:val="26"/>
          <w:szCs w:val="26"/>
          <w:lang w:eastAsia="en-US"/>
        </w:rPr>
        <w:t>Создание сети связи для передачи команд диспетчерского и технологического управления ДП ЮЯЭС - ПС 35 кВ Водозабор</w:t>
      </w:r>
    </w:p>
    <w:p w:rsidR="002E5BB0" w:rsidRPr="00DC2195" w:rsidRDefault="002E5BB0" w:rsidP="0047244B">
      <w:pPr>
        <w:jc w:val="center"/>
        <w:rPr>
          <w:b/>
          <w:sz w:val="26"/>
          <w:szCs w:val="26"/>
        </w:rPr>
      </w:pPr>
    </w:p>
    <w:p w:rsidR="0047244B" w:rsidRPr="00DC2195" w:rsidRDefault="0047244B" w:rsidP="00172D90">
      <w:pPr>
        <w:pStyle w:val="a8"/>
        <w:widowControl w:val="0"/>
        <w:numPr>
          <w:ilvl w:val="0"/>
          <w:numId w:val="17"/>
        </w:numPr>
        <w:tabs>
          <w:tab w:val="left" w:pos="0"/>
        </w:tabs>
        <w:ind w:left="0" w:firstLine="709"/>
        <w:rPr>
          <w:b/>
          <w:sz w:val="26"/>
          <w:szCs w:val="26"/>
        </w:rPr>
      </w:pPr>
      <w:r w:rsidRPr="00DC2195">
        <w:rPr>
          <w:b/>
          <w:sz w:val="26"/>
          <w:szCs w:val="26"/>
        </w:rPr>
        <w:t>Основание для выполнения строительно-монтажных работ:</w:t>
      </w:r>
    </w:p>
    <w:p w:rsidR="00156F10" w:rsidRPr="00DC2195" w:rsidRDefault="00B72533" w:rsidP="00327398">
      <w:pPr>
        <w:pStyle w:val="a8"/>
        <w:widowControl w:val="0"/>
        <w:numPr>
          <w:ilvl w:val="1"/>
          <w:numId w:val="23"/>
        </w:numPr>
        <w:tabs>
          <w:tab w:val="left" w:pos="0"/>
        </w:tabs>
        <w:ind w:left="0" w:firstLine="709"/>
        <w:jc w:val="both"/>
        <w:rPr>
          <w:b/>
          <w:sz w:val="26"/>
          <w:szCs w:val="26"/>
        </w:rPr>
      </w:pPr>
      <w:r w:rsidRPr="00DC2195">
        <w:rPr>
          <w:sz w:val="26"/>
          <w:szCs w:val="26"/>
        </w:rPr>
        <w:t>Утвержденная и</w:t>
      </w:r>
      <w:r w:rsidR="00172D90" w:rsidRPr="00DC2195">
        <w:rPr>
          <w:sz w:val="26"/>
          <w:szCs w:val="26"/>
        </w:rPr>
        <w:t>нвестиционная программа АО «</w:t>
      </w:r>
      <w:r w:rsidRPr="00DC2195">
        <w:rPr>
          <w:sz w:val="26"/>
          <w:szCs w:val="26"/>
        </w:rPr>
        <w:t>ДРСК</w:t>
      </w:r>
      <w:r w:rsidR="00172D90" w:rsidRPr="00DC2195">
        <w:rPr>
          <w:sz w:val="26"/>
          <w:szCs w:val="26"/>
        </w:rPr>
        <w:t xml:space="preserve">» на </w:t>
      </w:r>
      <w:r w:rsidRPr="00DC2195">
        <w:rPr>
          <w:sz w:val="26"/>
          <w:szCs w:val="26"/>
        </w:rPr>
        <w:t>2019 – 2023 гг.</w:t>
      </w:r>
      <w:r w:rsidR="00B03852" w:rsidRPr="00DC2195">
        <w:rPr>
          <w:sz w:val="26"/>
          <w:szCs w:val="26"/>
        </w:rPr>
        <w:t xml:space="preserve"> </w:t>
      </w:r>
      <w:r w:rsidR="00F0076A">
        <w:rPr>
          <w:sz w:val="26"/>
          <w:szCs w:val="26"/>
        </w:rPr>
        <w:t>в составе мероприятия</w:t>
      </w:r>
      <w:r w:rsidR="00327398" w:rsidRPr="00DC2195">
        <w:rPr>
          <w:sz w:val="26"/>
          <w:szCs w:val="26"/>
        </w:rPr>
        <w:t>:</w:t>
      </w:r>
      <w:r w:rsidR="00172D90" w:rsidRPr="00DC2195">
        <w:rPr>
          <w:sz w:val="26"/>
          <w:szCs w:val="26"/>
        </w:rPr>
        <w:t xml:space="preserve"> </w:t>
      </w:r>
      <w:r w:rsidR="00327398" w:rsidRPr="00DC2195">
        <w:rPr>
          <w:sz w:val="26"/>
          <w:szCs w:val="26"/>
        </w:rPr>
        <w:t>H</w:t>
      </w:r>
      <w:r w:rsidR="00327398" w:rsidRPr="00DC2195">
        <w:rPr>
          <w:sz w:val="26"/>
          <w:szCs w:val="26"/>
          <w:u w:val="single"/>
        </w:rPr>
        <w:t>_</w:t>
      </w:r>
      <w:r w:rsidR="00327398" w:rsidRPr="00DC2195">
        <w:rPr>
          <w:sz w:val="26"/>
          <w:szCs w:val="26"/>
        </w:rPr>
        <w:t>14-ЮЯЭС-</w:t>
      </w:r>
      <w:r w:rsidR="002E5BB0">
        <w:rPr>
          <w:sz w:val="26"/>
          <w:szCs w:val="26"/>
        </w:rPr>
        <w:t>29</w:t>
      </w:r>
      <w:r w:rsidR="00172D90" w:rsidRPr="00DC2195">
        <w:rPr>
          <w:sz w:val="26"/>
          <w:szCs w:val="26"/>
        </w:rPr>
        <w:t>.</w:t>
      </w:r>
    </w:p>
    <w:p w:rsidR="00156F10" w:rsidRPr="00DC2195" w:rsidRDefault="00156F10" w:rsidP="00156F10">
      <w:pPr>
        <w:pStyle w:val="a8"/>
        <w:widowControl w:val="0"/>
        <w:tabs>
          <w:tab w:val="left" w:pos="0"/>
        </w:tabs>
        <w:ind w:left="709"/>
        <w:jc w:val="both"/>
        <w:rPr>
          <w:b/>
          <w:sz w:val="26"/>
          <w:szCs w:val="26"/>
        </w:rPr>
      </w:pPr>
    </w:p>
    <w:p w:rsidR="0047244B" w:rsidRPr="00DC2195" w:rsidRDefault="0047244B" w:rsidP="00156F10">
      <w:pPr>
        <w:pStyle w:val="a8"/>
        <w:widowControl w:val="0"/>
        <w:numPr>
          <w:ilvl w:val="0"/>
          <w:numId w:val="23"/>
        </w:numPr>
        <w:tabs>
          <w:tab w:val="left" w:pos="0"/>
        </w:tabs>
        <w:ind w:left="0" w:firstLine="709"/>
        <w:jc w:val="both"/>
        <w:rPr>
          <w:b/>
          <w:sz w:val="26"/>
          <w:szCs w:val="26"/>
        </w:rPr>
      </w:pPr>
      <w:r w:rsidRPr="00DC2195">
        <w:rPr>
          <w:b/>
          <w:sz w:val="26"/>
          <w:szCs w:val="26"/>
        </w:rPr>
        <w:t>Вид строительства и его объемы:</w:t>
      </w:r>
    </w:p>
    <w:p w:rsidR="0047244B" w:rsidRPr="00673FB3" w:rsidRDefault="002723B5" w:rsidP="002723B5">
      <w:pPr>
        <w:widowControl w:val="0"/>
        <w:tabs>
          <w:tab w:val="left" w:pos="0"/>
        </w:tabs>
        <w:contextualSpacing/>
        <w:jc w:val="both"/>
        <w:rPr>
          <w:sz w:val="26"/>
          <w:szCs w:val="26"/>
        </w:rPr>
      </w:pPr>
      <w:r w:rsidRPr="00DC2195">
        <w:rPr>
          <w:b/>
          <w:sz w:val="26"/>
          <w:szCs w:val="26"/>
        </w:rPr>
        <w:tab/>
      </w:r>
      <w:r w:rsidR="0047244B" w:rsidRPr="00DC2195">
        <w:rPr>
          <w:sz w:val="26"/>
          <w:szCs w:val="26"/>
        </w:rPr>
        <w:t xml:space="preserve">2.1. Вид строительства: </w:t>
      </w:r>
      <w:r w:rsidR="00C7612D">
        <w:rPr>
          <w:b/>
          <w:i/>
          <w:sz w:val="26"/>
          <w:szCs w:val="26"/>
        </w:rPr>
        <w:t>техническое перевооружение</w:t>
      </w:r>
      <w:r w:rsidR="0047244B" w:rsidRPr="00DC2195">
        <w:rPr>
          <w:sz w:val="26"/>
          <w:szCs w:val="26"/>
        </w:rPr>
        <w:t>.</w:t>
      </w:r>
    </w:p>
    <w:p w:rsidR="0047244B" w:rsidRPr="00DC2195" w:rsidRDefault="0047244B" w:rsidP="002723B5">
      <w:pPr>
        <w:widowControl w:val="0"/>
        <w:tabs>
          <w:tab w:val="left" w:pos="0"/>
        </w:tabs>
        <w:ind w:firstLine="708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 xml:space="preserve">2.2. В соответствии с </w:t>
      </w:r>
      <w:r w:rsidRPr="00DC2195">
        <w:rPr>
          <w:b/>
          <w:i/>
          <w:sz w:val="26"/>
          <w:szCs w:val="26"/>
        </w:rPr>
        <w:t>техническим</w:t>
      </w:r>
      <w:r w:rsidRPr="00DC2195">
        <w:rPr>
          <w:sz w:val="26"/>
          <w:szCs w:val="26"/>
        </w:rPr>
        <w:t xml:space="preserve"> </w:t>
      </w:r>
      <w:r w:rsidR="00A86B2C">
        <w:rPr>
          <w:b/>
          <w:i/>
          <w:sz w:val="26"/>
          <w:szCs w:val="26"/>
        </w:rPr>
        <w:t>требованием</w:t>
      </w:r>
      <w:r w:rsidRPr="00DC2195">
        <w:rPr>
          <w:sz w:val="26"/>
          <w:szCs w:val="26"/>
        </w:rPr>
        <w:t xml:space="preserve"> необходимо выполнить: </w:t>
      </w:r>
    </w:p>
    <w:p w:rsidR="0047244B" w:rsidRPr="00DC2195" w:rsidRDefault="0047244B" w:rsidP="002723B5">
      <w:pPr>
        <w:widowControl w:val="0"/>
        <w:tabs>
          <w:tab w:val="left" w:pos="0"/>
        </w:tabs>
        <w:ind w:firstLine="708"/>
        <w:contextualSpacing/>
        <w:jc w:val="both"/>
        <w:rPr>
          <w:i/>
          <w:sz w:val="26"/>
          <w:szCs w:val="26"/>
        </w:rPr>
      </w:pPr>
      <w:r w:rsidRPr="00DC2195">
        <w:rPr>
          <w:sz w:val="26"/>
          <w:szCs w:val="26"/>
        </w:rPr>
        <w:t>2.2.1.</w:t>
      </w:r>
      <w:r w:rsidRPr="00DC2195">
        <w:rPr>
          <w:b/>
          <w:sz w:val="26"/>
          <w:szCs w:val="26"/>
        </w:rPr>
        <w:t xml:space="preserve"> </w:t>
      </w:r>
      <w:r w:rsidRPr="00DC2195">
        <w:rPr>
          <w:b/>
          <w:i/>
          <w:sz w:val="26"/>
          <w:szCs w:val="26"/>
        </w:rPr>
        <w:t>Подготовительные работы</w:t>
      </w:r>
      <w:r w:rsidRPr="00DC2195">
        <w:rPr>
          <w:i/>
          <w:sz w:val="26"/>
          <w:szCs w:val="26"/>
        </w:rPr>
        <w:t>:</w:t>
      </w:r>
    </w:p>
    <w:p w:rsidR="002723B5" w:rsidRPr="00DC2195" w:rsidRDefault="006059A8" w:rsidP="002723B5">
      <w:pPr>
        <w:widowControl w:val="0"/>
        <w:tabs>
          <w:tab w:val="left" w:pos="0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 xml:space="preserve">2.2.1.1. </w:t>
      </w:r>
      <w:r w:rsidR="0047244B" w:rsidRPr="00DC2195">
        <w:rPr>
          <w:sz w:val="26"/>
          <w:szCs w:val="26"/>
        </w:rPr>
        <w:t xml:space="preserve">Выполнение </w:t>
      </w:r>
      <w:r w:rsidR="002723B5" w:rsidRPr="00DC2195">
        <w:rPr>
          <w:sz w:val="26"/>
          <w:szCs w:val="26"/>
        </w:rPr>
        <w:t>организационно–технических</w:t>
      </w:r>
      <w:r w:rsidR="0047244B" w:rsidRPr="00DC2195">
        <w:rPr>
          <w:sz w:val="26"/>
          <w:szCs w:val="26"/>
        </w:rPr>
        <w:t xml:space="preserve"> мероприятий, обеспечивающих безопасное выполнение работ:</w:t>
      </w:r>
    </w:p>
    <w:p w:rsidR="0047244B" w:rsidRPr="00DC2195" w:rsidRDefault="002723B5" w:rsidP="002723B5">
      <w:pPr>
        <w:widowControl w:val="0"/>
        <w:tabs>
          <w:tab w:val="left" w:pos="0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 xml:space="preserve">– </w:t>
      </w:r>
      <w:r w:rsidR="0047244B" w:rsidRPr="00DC2195">
        <w:rPr>
          <w:sz w:val="26"/>
          <w:szCs w:val="26"/>
        </w:rPr>
        <w:t>назначение приказом подрядчика ответственного лица на объекте строительства за соблюдением требований техники безопасности, пожарной безопасности и охраны окружающей среды;</w:t>
      </w:r>
    </w:p>
    <w:p w:rsidR="0047244B" w:rsidRPr="00DC2195" w:rsidRDefault="002723B5" w:rsidP="002723B5">
      <w:pPr>
        <w:widowControl w:val="0"/>
        <w:tabs>
          <w:tab w:val="left" w:pos="0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 xml:space="preserve">– </w:t>
      </w:r>
      <w:r w:rsidR="0047244B" w:rsidRPr="00DC2195">
        <w:rPr>
          <w:sz w:val="26"/>
          <w:szCs w:val="26"/>
        </w:rPr>
        <w:t>разработка подрядчиком проекта производства работ (ППР) и получение всех необходимых согласований;</w:t>
      </w:r>
    </w:p>
    <w:p w:rsidR="0047244B" w:rsidRPr="00DC2195" w:rsidRDefault="002723B5" w:rsidP="002723B5">
      <w:pPr>
        <w:widowControl w:val="0"/>
        <w:tabs>
          <w:tab w:val="left" w:pos="0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>–</w:t>
      </w:r>
      <w:r w:rsidRPr="00DC2195">
        <w:t xml:space="preserve"> </w:t>
      </w:r>
      <w:r w:rsidR="0047244B" w:rsidRPr="00DC2195">
        <w:rPr>
          <w:sz w:val="26"/>
          <w:szCs w:val="26"/>
        </w:rPr>
        <w:t>оформление допуска для производства работ на т</w:t>
      </w:r>
      <w:r w:rsidR="006461F8" w:rsidRPr="00DC2195">
        <w:rPr>
          <w:sz w:val="26"/>
          <w:szCs w:val="26"/>
        </w:rPr>
        <w:t>ерритории действующих объектов</w:t>
      </w:r>
      <w:r w:rsidR="00923724" w:rsidRPr="00DC2195">
        <w:rPr>
          <w:sz w:val="26"/>
          <w:szCs w:val="26"/>
        </w:rPr>
        <w:t>.</w:t>
      </w:r>
    </w:p>
    <w:p w:rsidR="0047244B" w:rsidRPr="00DC2195" w:rsidRDefault="0047244B" w:rsidP="002723B5">
      <w:pPr>
        <w:widowControl w:val="0"/>
        <w:tabs>
          <w:tab w:val="left" w:pos="0"/>
          <w:tab w:val="num" w:pos="1068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>2.2.1.2. Согласование с заказчиком графиков производства работ,</w:t>
      </w:r>
    </w:p>
    <w:p w:rsidR="0047244B" w:rsidRPr="00DC2195" w:rsidRDefault="0047244B" w:rsidP="002723B5">
      <w:pPr>
        <w:widowControl w:val="0"/>
        <w:tabs>
          <w:tab w:val="left" w:pos="0"/>
          <w:tab w:val="num" w:pos="1068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>2.2.1.3. Доставка техники к месту производства работ.</w:t>
      </w:r>
    </w:p>
    <w:p w:rsidR="0047244B" w:rsidRPr="00DC2195" w:rsidRDefault="0047244B" w:rsidP="002723B5">
      <w:pPr>
        <w:widowControl w:val="0"/>
        <w:tabs>
          <w:tab w:val="left" w:pos="0"/>
          <w:tab w:val="num" w:pos="1068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>2.2.1.4. Доставка к месту работы необходимых материалов</w:t>
      </w:r>
      <w:r w:rsidR="00923724" w:rsidRPr="00DC2195">
        <w:rPr>
          <w:sz w:val="26"/>
          <w:szCs w:val="26"/>
        </w:rPr>
        <w:t xml:space="preserve"> и оборудования</w:t>
      </w:r>
      <w:r w:rsidRPr="00DC2195">
        <w:rPr>
          <w:sz w:val="26"/>
          <w:szCs w:val="26"/>
        </w:rPr>
        <w:t>.</w:t>
      </w:r>
    </w:p>
    <w:p w:rsidR="006461F8" w:rsidRPr="00DC2195" w:rsidRDefault="0047244B" w:rsidP="006461F8">
      <w:pPr>
        <w:widowControl w:val="0"/>
        <w:tabs>
          <w:tab w:val="left" w:pos="0"/>
        </w:tabs>
        <w:ind w:firstLine="709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 xml:space="preserve">2.2.2. </w:t>
      </w:r>
      <w:r w:rsidRPr="00DC2195">
        <w:rPr>
          <w:b/>
          <w:i/>
          <w:sz w:val="26"/>
          <w:szCs w:val="26"/>
        </w:rPr>
        <w:t>Строительно-монтажные работы</w:t>
      </w:r>
      <w:r w:rsidR="006461F8" w:rsidRPr="00DC2195">
        <w:rPr>
          <w:i/>
          <w:sz w:val="26"/>
          <w:szCs w:val="26"/>
        </w:rPr>
        <w:t>:</w:t>
      </w:r>
      <w:r w:rsidR="006461F8" w:rsidRPr="00DC2195">
        <w:rPr>
          <w:sz w:val="26"/>
          <w:szCs w:val="26"/>
        </w:rPr>
        <w:t xml:space="preserve"> </w:t>
      </w:r>
    </w:p>
    <w:p w:rsidR="0047244B" w:rsidRPr="00DC2195" w:rsidRDefault="0047244B" w:rsidP="006461F8">
      <w:pPr>
        <w:widowControl w:val="0"/>
        <w:tabs>
          <w:tab w:val="left" w:pos="0"/>
        </w:tabs>
        <w:ind w:firstLine="709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>Полный объем работ указан в ведомост</w:t>
      </w:r>
      <w:r w:rsidR="00486B93" w:rsidRPr="00DC2195">
        <w:rPr>
          <w:sz w:val="26"/>
          <w:szCs w:val="26"/>
        </w:rPr>
        <w:t xml:space="preserve">и </w:t>
      </w:r>
      <w:r w:rsidRPr="00DC2195">
        <w:rPr>
          <w:sz w:val="26"/>
          <w:szCs w:val="26"/>
        </w:rPr>
        <w:t>объемов работ (</w:t>
      </w:r>
      <w:r w:rsidR="007A7D26" w:rsidRPr="00DC2195">
        <w:rPr>
          <w:i/>
          <w:sz w:val="26"/>
          <w:szCs w:val="26"/>
        </w:rPr>
        <w:t xml:space="preserve">Приложение </w:t>
      </w:r>
      <w:r w:rsidRPr="00DC2195">
        <w:rPr>
          <w:i/>
          <w:sz w:val="26"/>
          <w:szCs w:val="26"/>
        </w:rPr>
        <w:t>1</w:t>
      </w:r>
      <w:r w:rsidRPr="00DC2195">
        <w:rPr>
          <w:sz w:val="26"/>
          <w:szCs w:val="26"/>
        </w:rPr>
        <w:t xml:space="preserve">) </w:t>
      </w:r>
      <w:r w:rsidR="00F918AD" w:rsidRPr="00DC2195">
        <w:rPr>
          <w:sz w:val="26"/>
          <w:szCs w:val="26"/>
        </w:rPr>
        <w:t xml:space="preserve">к </w:t>
      </w:r>
      <w:r w:rsidR="009E547F">
        <w:rPr>
          <w:sz w:val="26"/>
          <w:szCs w:val="26"/>
        </w:rPr>
        <w:t xml:space="preserve">настоящему техническому </w:t>
      </w:r>
      <w:r w:rsidR="00A86B2C">
        <w:rPr>
          <w:sz w:val="26"/>
          <w:szCs w:val="26"/>
        </w:rPr>
        <w:t>требованию</w:t>
      </w:r>
      <w:r w:rsidRPr="00DC2195">
        <w:rPr>
          <w:sz w:val="26"/>
          <w:szCs w:val="26"/>
        </w:rPr>
        <w:t>.</w:t>
      </w:r>
    </w:p>
    <w:p w:rsidR="000C5D6E" w:rsidRPr="00DC2195" w:rsidRDefault="000C5D6E" w:rsidP="002723B5">
      <w:pPr>
        <w:widowControl w:val="0"/>
        <w:tabs>
          <w:tab w:val="left" w:pos="0"/>
        </w:tabs>
        <w:ind w:firstLine="709"/>
        <w:contextualSpacing/>
        <w:jc w:val="both"/>
        <w:rPr>
          <w:sz w:val="26"/>
          <w:szCs w:val="26"/>
        </w:rPr>
      </w:pPr>
    </w:p>
    <w:p w:rsidR="006461F8" w:rsidRPr="00DC2195" w:rsidRDefault="0047244B" w:rsidP="000D2EAB">
      <w:pPr>
        <w:pStyle w:val="a8"/>
        <w:widowControl w:val="0"/>
        <w:numPr>
          <w:ilvl w:val="0"/>
          <w:numId w:val="23"/>
        </w:numPr>
        <w:tabs>
          <w:tab w:val="left" w:pos="0"/>
        </w:tabs>
        <w:ind w:left="0" w:firstLine="709"/>
        <w:rPr>
          <w:b/>
          <w:sz w:val="26"/>
          <w:szCs w:val="26"/>
        </w:rPr>
      </w:pPr>
      <w:r w:rsidRPr="00DC2195">
        <w:rPr>
          <w:b/>
          <w:sz w:val="26"/>
          <w:szCs w:val="26"/>
        </w:rPr>
        <w:t>Общие требования:</w:t>
      </w:r>
    </w:p>
    <w:p w:rsidR="0047244B" w:rsidRPr="00DC2195" w:rsidRDefault="0047244B" w:rsidP="006461F8">
      <w:pPr>
        <w:pStyle w:val="a8"/>
        <w:widowControl w:val="0"/>
        <w:tabs>
          <w:tab w:val="left" w:pos="0"/>
        </w:tabs>
        <w:ind w:left="709"/>
        <w:rPr>
          <w:b/>
          <w:sz w:val="26"/>
          <w:szCs w:val="26"/>
        </w:rPr>
      </w:pPr>
      <w:r w:rsidRPr="00DC2195">
        <w:rPr>
          <w:sz w:val="26"/>
          <w:szCs w:val="26"/>
        </w:rPr>
        <w:t>3.1. Месторасположение объекта строительства:</w:t>
      </w:r>
    </w:p>
    <w:p w:rsidR="003C05D4" w:rsidRPr="00DC2195" w:rsidRDefault="0047244B" w:rsidP="007A7D26">
      <w:pPr>
        <w:widowControl w:val="0"/>
        <w:tabs>
          <w:tab w:val="left" w:pos="0"/>
          <w:tab w:val="left" w:pos="993"/>
        </w:tabs>
        <w:ind w:firstLine="720"/>
        <w:contextualSpacing/>
        <w:jc w:val="both"/>
        <w:rPr>
          <w:i/>
          <w:sz w:val="26"/>
          <w:szCs w:val="26"/>
        </w:rPr>
      </w:pPr>
      <w:r w:rsidRPr="00DC2195">
        <w:rPr>
          <w:sz w:val="26"/>
          <w:szCs w:val="26"/>
        </w:rPr>
        <w:t xml:space="preserve">Объекты находятся по адресу: </w:t>
      </w:r>
      <w:r w:rsidR="00923724" w:rsidRPr="00DC2195">
        <w:rPr>
          <w:i/>
          <w:sz w:val="26"/>
          <w:szCs w:val="26"/>
        </w:rPr>
        <w:t>Республика</w:t>
      </w:r>
      <w:r w:rsidR="006B3FB8" w:rsidRPr="00DC2195">
        <w:rPr>
          <w:i/>
          <w:sz w:val="26"/>
          <w:szCs w:val="26"/>
        </w:rPr>
        <w:t xml:space="preserve"> Саха (Якутия), </w:t>
      </w:r>
      <w:r w:rsidR="002E5BB0">
        <w:rPr>
          <w:i/>
          <w:sz w:val="26"/>
          <w:szCs w:val="26"/>
        </w:rPr>
        <w:t>Алданский</w:t>
      </w:r>
      <w:r w:rsidR="00C604A1" w:rsidRPr="00DC2195">
        <w:rPr>
          <w:i/>
          <w:sz w:val="26"/>
          <w:szCs w:val="26"/>
        </w:rPr>
        <w:t xml:space="preserve"> район.</w:t>
      </w:r>
    </w:p>
    <w:p w:rsidR="0047244B" w:rsidRPr="00DC2195" w:rsidRDefault="0047244B" w:rsidP="006461F8">
      <w:pPr>
        <w:widowControl w:val="0"/>
        <w:tabs>
          <w:tab w:val="left" w:pos="0"/>
          <w:tab w:val="left" w:pos="993"/>
        </w:tabs>
        <w:ind w:firstLine="720"/>
        <w:contextualSpacing/>
        <w:jc w:val="both"/>
        <w:rPr>
          <w:i/>
          <w:sz w:val="26"/>
          <w:szCs w:val="26"/>
        </w:rPr>
      </w:pPr>
      <w:r w:rsidRPr="00DC2195">
        <w:rPr>
          <w:sz w:val="26"/>
          <w:szCs w:val="26"/>
        </w:rPr>
        <w:t>3.2. Требования к выполнению работ:</w:t>
      </w:r>
    </w:p>
    <w:p w:rsidR="0047244B" w:rsidRPr="00DC2195" w:rsidRDefault="0047244B" w:rsidP="002723B5">
      <w:pPr>
        <w:tabs>
          <w:tab w:val="left" w:pos="0"/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>3.2.1. Объем и состав Работ по Объекту строительства определяетс</w:t>
      </w:r>
      <w:r w:rsidR="009E547F">
        <w:rPr>
          <w:sz w:val="26"/>
          <w:szCs w:val="26"/>
        </w:rPr>
        <w:t xml:space="preserve">я настоящим Техническим </w:t>
      </w:r>
      <w:r w:rsidR="00A86B2C">
        <w:rPr>
          <w:sz w:val="26"/>
          <w:szCs w:val="26"/>
        </w:rPr>
        <w:t>требованием</w:t>
      </w:r>
      <w:r w:rsidRPr="00DC2195">
        <w:rPr>
          <w:sz w:val="26"/>
          <w:szCs w:val="26"/>
        </w:rPr>
        <w:t xml:space="preserve"> (пункт 2.2.).</w:t>
      </w:r>
      <w:r w:rsidR="00A86B2C">
        <w:rPr>
          <w:sz w:val="26"/>
          <w:szCs w:val="26"/>
        </w:rPr>
        <w:t xml:space="preserve"> </w:t>
      </w:r>
    </w:p>
    <w:p w:rsidR="0047244B" w:rsidRPr="00DC2195" w:rsidRDefault="00923724" w:rsidP="002723B5">
      <w:pPr>
        <w:tabs>
          <w:tab w:val="left" w:pos="0"/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 xml:space="preserve">3.2.2. Работы по Объекту </w:t>
      </w:r>
      <w:r w:rsidR="0047244B" w:rsidRPr="00DC2195">
        <w:rPr>
          <w:sz w:val="26"/>
          <w:szCs w:val="26"/>
        </w:rPr>
        <w:t>подлежат выполнению в строгом соответствии с утвержденной Ведомостью</w:t>
      </w:r>
      <w:r w:rsidRPr="00DC2195">
        <w:rPr>
          <w:sz w:val="26"/>
          <w:szCs w:val="26"/>
        </w:rPr>
        <w:t xml:space="preserve"> </w:t>
      </w:r>
      <w:r w:rsidR="0047244B" w:rsidRPr="00DC2195">
        <w:rPr>
          <w:sz w:val="26"/>
          <w:szCs w:val="26"/>
        </w:rPr>
        <w:t>объемов работ, указаниями представителей технического надзора</w:t>
      </w:r>
      <w:r w:rsidR="00CA1EBC" w:rsidRPr="00DC2195">
        <w:rPr>
          <w:sz w:val="26"/>
          <w:szCs w:val="26"/>
        </w:rPr>
        <w:t>,</w:t>
      </w:r>
      <w:r w:rsidR="0047244B" w:rsidRPr="00DC2195">
        <w:rPr>
          <w:sz w:val="26"/>
          <w:szCs w:val="26"/>
        </w:rPr>
        <w:t xml:space="preserve"> требованиями технической и эксплуатационной документации заводов-изготовителей поставляемой продукции и требованиями Применимого права, разграниченного обязательными к исполнению нормативными правовыми актами органов государственной власти Российской Федерации и местного самоуправления, а также строительными нормами и правилами (СНиП), методической документацией в строительстве (МДС), руководящими документами (РД), сводами правил по проектированию и строительству (СП), техническими регламентами, национальными стандартами (ГОСТ Р), а также другими действующими правилами и инструкциями, в том числе:</w:t>
      </w:r>
    </w:p>
    <w:p w:rsidR="006461F8" w:rsidRPr="00DC2195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C2195">
        <w:rPr>
          <w:i/>
          <w:sz w:val="26"/>
          <w:szCs w:val="26"/>
        </w:rPr>
        <w:t>–</w:t>
      </w:r>
      <w:r w:rsidRPr="00DC2195">
        <w:rPr>
          <w:sz w:val="26"/>
          <w:szCs w:val="26"/>
        </w:rPr>
        <w:t xml:space="preserve"> ПУЭ (действующее издание);</w:t>
      </w:r>
    </w:p>
    <w:p w:rsidR="006461F8" w:rsidRPr="00DC2195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C2195">
        <w:rPr>
          <w:i/>
          <w:sz w:val="26"/>
          <w:szCs w:val="26"/>
        </w:rPr>
        <w:t>–</w:t>
      </w:r>
      <w:r w:rsidRPr="00DC2195">
        <w:rPr>
          <w:sz w:val="26"/>
          <w:szCs w:val="26"/>
        </w:rPr>
        <w:t xml:space="preserve"> ПТЭ (действующее издание);</w:t>
      </w:r>
    </w:p>
    <w:p w:rsidR="006461F8" w:rsidRPr="00DC2195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C2195">
        <w:rPr>
          <w:i/>
          <w:sz w:val="26"/>
          <w:szCs w:val="26"/>
        </w:rPr>
        <w:t>–</w:t>
      </w:r>
      <w:r w:rsidRPr="00DC2195">
        <w:rPr>
          <w:sz w:val="26"/>
          <w:szCs w:val="26"/>
        </w:rPr>
        <w:t xml:space="preserve"> МДС 81-35.2004 «Методика определения сметной стоимости строительства на территории Российской Федерации»;</w:t>
      </w:r>
    </w:p>
    <w:p w:rsidR="006461F8" w:rsidRPr="00DC2195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C2195">
        <w:rPr>
          <w:i/>
          <w:sz w:val="26"/>
          <w:szCs w:val="26"/>
        </w:rPr>
        <w:lastRenderedPageBreak/>
        <w:t>–</w:t>
      </w:r>
      <w:r w:rsidRPr="00DC2195">
        <w:rPr>
          <w:sz w:val="26"/>
          <w:szCs w:val="26"/>
        </w:rPr>
        <w:t xml:space="preserve"> СП 48.13330.2011 «Организация строительства»;</w:t>
      </w:r>
    </w:p>
    <w:p w:rsidR="006461F8" w:rsidRPr="00DC2195" w:rsidRDefault="006461F8" w:rsidP="006461F8">
      <w:pPr>
        <w:pStyle w:val="format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DC2195">
        <w:rPr>
          <w:i/>
          <w:sz w:val="26"/>
          <w:szCs w:val="26"/>
        </w:rPr>
        <w:t>–</w:t>
      </w:r>
      <w:r w:rsidRPr="00DC2195">
        <w:rPr>
          <w:sz w:val="26"/>
          <w:szCs w:val="26"/>
        </w:rPr>
        <w:t xml:space="preserve"> СП 68.13330.2017 «Приемка в эксплуатацию законченных строительством объектов. Основные положения»;</w:t>
      </w:r>
    </w:p>
    <w:p w:rsidR="006461F8" w:rsidRPr="00DC2195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C2195">
        <w:rPr>
          <w:i/>
          <w:sz w:val="26"/>
          <w:szCs w:val="26"/>
        </w:rPr>
        <w:t>–</w:t>
      </w:r>
      <w:r w:rsidRPr="00DC2195">
        <w:rPr>
          <w:sz w:val="26"/>
          <w:szCs w:val="26"/>
        </w:rPr>
        <w:t xml:space="preserve"> СП 76.13330.2011 «Электротехнические устройства»;</w:t>
      </w:r>
    </w:p>
    <w:p w:rsidR="006461F8" w:rsidRPr="00DC2195" w:rsidRDefault="006461F8" w:rsidP="006461F8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C2195">
        <w:rPr>
          <w:i/>
          <w:sz w:val="26"/>
          <w:szCs w:val="26"/>
        </w:rPr>
        <w:t>–</w:t>
      </w:r>
      <w:r w:rsidRPr="00DC2195">
        <w:rPr>
          <w:sz w:val="26"/>
          <w:szCs w:val="26"/>
        </w:rPr>
        <w:t xml:space="preserve"> СП 126.13330.2017 «Геодезические работы в строительстве»;</w:t>
      </w:r>
    </w:p>
    <w:p w:rsidR="006461F8" w:rsidRPr="00DC2195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C2195">
        <w:rPr>
          <w:i/>
          <w:sz w:val="26"/>
          <w:szCs w:val="26"/>
        </w:rPr>
        <w:t>–</w:t>
      </w:r>
      <w:r w:rsidRPr="00DC2195">
        <w:rPr>
          <w:sz w:val="26"/>
          <w:szCs w:val="26"/>
        </w:rPr>
        <w:t xml:space="preserve"> РД–11-02-2006 «Требования к исполнительной документации»;</w:t>
      </w:r>
    </w:p>
    <w:p w:rsidR="006461F8" w:rsidRPr="00DC2195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C2195">
        <w:rPr>
          <w:i/>
          <w:sz w:val="26"/>
          <w:szCs w:val="26"/>
        </w:rPr>
        <w:t>–</w:t>
      </w:r>
      <w:r w:rsidRPr="00DC2195">
        <w:rPr>
          <w:sz w:val="26"/>
          <w:szCs w:val="26"/>
        </w:rPr>
        <w:t xml:space="preserve"> РД–11-05-2007 «Порядок ведения общего журнала работ»;</w:t>
      </w:r>
    </w:p>
    <w:p w:rsidR="006461F8" w:rsidRPr="00DC2195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C2195">
        <w:rPr>
          <w:i/>
          <w:sz w:val="26"/>
          <w:szCs w:val="26"/>
        </w:rPr>
        <w:t>–</w:t>
      </w:r>
      <w:r w:rsidRPr="00DC2195">
        <w:rPr>
          <w:sz w:val="26"/>
          <w:szCs w:val="26"/>
        </w:rPr>
        <w:t xml:space="preserve"> И 1.13-07 «Инструкция по оформлению приемо-сдаточной документации по электромонтажным работам»;</w:t>
      </w:r>
    </w:p>
    <w:p w:rsidR="006461F8" w:rsidRPr="00DC2195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C2195">
        <w:rPr>
          <w:i/>
          <w:sz w:val="26"/>
          <w:szCs w:val="26"/>
        </w:rPr>
        <w:t>–</w:t>
      </w:r>
      <w:r w:rsidRPr="00DC2195">
        <w:rPr>
          <w:sz w:val="26"/>
          <w:szCs w:val="26"/>
        </w:rPr>
        <w:t xml:space="preserve"> Правила по охране труда при эксплуатации электроустановок, утвержденных приказом Министерства труда и социальной защиты РФ от 24 июля 2013 № 328 н, с изменениями на 15.11.2018;</w:t>
      </w:r>
    </w:p>
    <w:p w:rsidR="006461F8" w:rsidRPr="00DC2195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C2195">
        <w:rPr>
          <w:i/>
          <w:sz w:val="26"/>
          <w:szCs w:val="26"/>
        </w:rPr>
        <w:t>–</w:t>
      </w:r>
      <w:r w:rsidRPr="00DC2195">
        <w:rPr>
          <w:sz w:val="26"/>
          <w:szCs w:val="26"/>
        </w:rPr>
        <w:t xml:space="preserve"> СНиП 12-03-2001 «Безопасность труда в строительстве», часть 1 «Общие требования»,</w:t>
      </w:r>
    </w:p>
    <w:p w:rsidR="006461F8" w:rsidRPr="00DC2195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C2195">
        <w:rPr>
          <w:i/>
          <w:sz w:val="26"/>
          <w:szCs w:val="26"/>
        </w:rPr>
        <w:t>–</w:t>
      </w:r>
      <w:r w:rsidRPr="00DC2195">
        <w:rPr>
          <w:sz w:val="26"/>
          <w:szCs w:val="26"/>
        </w:rPr>
        <w:t xml:space="preserve"> СНиП 12-04-2002 «Безопасность труда в строительстве», часть 2 «Строительное производство»,</w:t>
      </w:r>
    </w:p>
    <w:p w:rsidR="006461F8" w:rsidRPr="00DC2195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C2195">
        <w:rPr>
          <w:i/>
          <w:sz w:val="26"/>
          <w:szCs w:val="26"/>
        </w:rPr>
        <w:t>–</w:t>
      </w:r>
      <w:r w:rsidRPr="00DC2195">
        <w:rPr>
          <w:sz w:val="26"/>
          <w:szCs w:val="26"/>
        </w:rPr>
        <w:t xml:space="preserve"> ГОСТ 12.3.032-84 ССБТ «Работы электромонтажные. Общие требования безопасности»,</w:t>
      </w:r>
    </w:p>
    <w:p w:rsidR="006461F8" w:rsidRPr="00126327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C2195">
        <w:rPr>
          <w:i/>
          <w:sz w:val="26"/>
          <w:szCs w:val="26"/>
        </w:rPr>
        <w:t>–</w:t>
      </w:r>
      <w:r w:rsidRPr="00DC2195">
        <w:rPr>
          <w:sz w:val="26"/>
          <w:szCs w:val="26"/>
        </w:rPr>
        <w:t xml:space="preserve"> Правила безопасности при строительстве линий электропередачи и </w:t>
      </w:r>
      <w:r w:rsidRPr="00126327">
        <w:rPr>
          <w:sz w:val="26"/>
          <w:szCs w:val="26"/>
        </w:rPr>
        <w:t>производства электромонтажных работ (РД 154-34.3-03.285-2002),</w:t>
      </w:r>
    </w:p>
    <w:p w:rsidR="006461F8" w:rsidRPr="00DC2195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126327">
        <w:rPr>
          <w:i/>
          <w:sz w:val="26"/>
          <w:szCs w:val="26"/>
        </w:rPr>
        <w:t>–</w:t>
      </w:r>
      <w:r w:rsidRPr="00126327">
        <w:rPr>
          <w:sz w:val="26"/>
          <w:szCs w:val="26"/>
        </w:rPr>
        <w:t xml:space="preserve"> Правила по охране труда при работе на высоте, утв. приказом Минтруда России от 28.03.2014 № 155н;</w:t>
      </w:r>
    </w:p>
    <w:p w:rsidR="006461F8" w:rsidRPr="00DC2195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DC2195">
        <w:rPr>
          <w:i/>
          <w:sz w:val="26"/>
          <w:szCs w:val="26"/>
        </w:rPr>
        <w:t>–</w:t>
      </w:r>
      <w:r w:rsidRPr="00DC2195">
        <w:rPr>
          <w:sz w:val="26"/>
          <w:szCs w:val="26"/>
        </w:rPr>
        <w:t xml:space="preserve"> Правила безопасности при работе с инструментами и приспособлениями (СО 153-34.03-204);</w:t>
      </w:r>
    </w:p>
    <w:p w:rsidR="006461F8" w:rsidRPr="00DC2195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DC2195">
        <w:rPr>
          <w:i/>
          <w:sz w:val="26"/>
          <w:szCs w:val="26"/>
        </w:rPr>
        <w:t>–</w:t>
      </w:r>
      <w:r w:rsidRPr="00DC2195">
        <w:rPr>
          <w:sz w:val="26"/>
          <w:szCs w:val="26"/>
        </w:rPr>
        <w:t xml:space="preserve"> Инструкция по применению и испытанию средств защиты, используемых в электроустановках (СО 153-34.03.603-2003);</w:t>
      </w:r>
    </w:p>
    <w:p w:rsidR="006461F8" w:rsidRPr="00DC2195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DC2195">
        <w:rPr>
          <w:i/>
          <w:sz w:val="26"/>
          <w:szCs w:val="26"/>
        </w:rPr>
        <w:t>–</w:t>
      </w:r>
      <w:r w:rsidRPr="00DC2195">
        <w:rPr>
          <w:sz w:val="26"/>
          <w:szCs w:val="26"/>
        </w:rPr>
        <w:t xml:space="preserve"> Правила технической эксплуатации электрических станций и сетей РФ (СО 153-34.20.501-2003);</w:t>
      </w:r>
      <w:bookmarkStart w:id="0" w:name="_GoBack"/>
      <w:bookmarkEnd w:id="0"/>
    </w:p>
    <w:p w:rsidR="006461F8" w:rsidRPr="00DC2195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DC2195">
        <w:rPr>
          <w:i/>
          <w:sz w:val="26"/>
          <w:szCs w:val="26"/>
        </w:rPr>
        <w:t>–</w:t>
      </w:r>
      <w:r w:rsidRPr="00DC2195">
        <w:rPr>
          <w:sz w:val="26"/>
          <w:szCs w:val="26"/>
        </w:rPr>
        <w:t xml:space="preserve"> Правила пожарной безопасности для энергетических предприятий (СО 34.03.301-00);</w:t>
      </w:r>
    </w:p>
    <w:p w:rsidR="006461F8" w:rsidRPr="00DC2195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DC2195">
        <w:rPr>
          <w:i/>
          <w:sz w:val="26"/>
          <w:szCs w:val="26"/>
        </w:rPr>
        <w:t>–</w:t>
      </w:r>
      <w:r w:rsidRPr="00DC2195">
        <w:rPr>
          <w:sz w:val="26"/>
          <w:szCs w:val="26"/>
        </w:rPr>
        <w:t xml:space="preserve"> Межотраслевая инструкция по оказанию первой помощи при несчастных случаях на производстве;</w:t>
      </w:r>
    </w:p>
    <w:p w:rsidR="006461F8" w:rsidRPr="00DC2195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DC2195">
        <w:rPr>
          <w:i/>
          <w:sz w:val="26"/>
          <w:szCs w:val="26"/>
        </w:rPr>
        <w:t>–</w:t>
      </w:r>
      <w:r w:rsidRPr="00DC2195">
        <w:rPr>
          <w:sz w:val="26"/>
          <w:szCs w:val="26"/>
        </w:rPr>
        <w:t xml:space="preserve"> Типовая инструкция по содержанию и применению первичных средств пожаротушения на объектах энергетической отрасли (СО 34.49.503);</w:t>
      </w:r>
    </w:p>
    <w:p w:rsidR="006461F8" w:rsidRPr="00DC2195" w:rsidRDefault="006461F8" w:rsidP="006461F8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DC2195">
        <w:rPr>
          <w:i/>
          <w:sz w:val="26"/>
          <w:szCs w:val="26"/>
        </w:rPr>
        <w:t>–</w:t>
      </w:r>
      <w:r w:rsidRPr="00DC2195">
        <w:rPr>
          <w:sz w:val="26"/>
          <w:szCs w:val="26"/>
        </w:rPr>
        <w:t xml:space="preserve"> Федеральные нормы и правила в области промышленной безопасности «правила безопасности опасных производственных объектов, на которых используются подъемные сооружения», утвержденные приказом от 12 ноября 2013 г. N 533.</w:t>
      </w:r>
    </w:p>
    <w:p w:rsidR="006461F8" w:rsidRPr="00DC2195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C2195">
        <w:rPr>
          <w:i/>
          <w:sz w:val="26"/>
          <w:szCs w:val="26"/>
        </w:rPr>
        <w:t>–</w:t>
      </w:r>
      <w:r w:rsidRPr="00DC2195">
        <w:rPr>
          <w:sz w:val="26"/>
          <w:szCs w:val="26"/>
        </w:rPr>
        <w:t xml:space="preserve"> Иные нормативно-правовые и нормативно-технические документы Российской Федерации, содержащие экологические нормы, санитарно-гигиенические правила, требования промышленной и противопожарной безопасности, производства работ и охраны труда персонала, относящиеся к Работам и Объекту.</w:t>
      </w:r>
    </w:p>
    <w:p w:rsidR="006461F8" w:rsidRPr="00DC2195" w:rsidRDefault="006461F8" w:rsidP="006461F8">
      <w:pPr>
        <w:tabs>
          <w:tab w:val="left" w:pos="709"/>
        </w:tabs>
        <w:ind w:firstLine="720"/>
        <w:jc w:val="both"/>
        <w:rPr>
          <w:sz w:val="26"/>
          <w:szCs w:val="26"/>
        </w:rPr>
      </w:pPr>
      <w:r w:rsidRPr="00DC2195">
        <w:rPr>
          <w:sz w:val="26"/>
          <w:szCs w:val="26"/>
        </w:rPr>
        <w:t>3.2.3. Выполнение Работ осуществляется поэтапно. Сроки выполнения отдельных Этапов Работ определяются Календарным графиком выполнения Работ (</w:t>
      </w:r>
      <w:r w:rsidRPr="00DC2195">
        <w:rPr>
          <w:i/>
          <w:sz w:val="26"/>
          <w:szCs w:val="26"/>
        </w:rPr>
        <w:t>формат – Таблица 1</w:t>
      </w:r>
      <w:r w:rsidRPr="00DC2195">
        <w:rPr>
          <w:sz w:val="26"/>
          <w:szCs w:val="26"/>
        </w:rPr>
        <w:t>) в рамках общих сроков, ук</w:t>
      </w:r>
      <w:r w:rsidR="009E547F">
        <w:rPr>
          <w:sz w:val="26"/>
          <w:szCs w:val="26"/>
        </w:rPr>
        <w:t xml:space="preserve">азанных в пункте 4 настоящего </w:t>
      </w:r>
      <w:r w:rsidR="00595488">
        <w:rPr>
          <w:sz w:val="26"/>
          <w:szCs w:val="26"/>
        </w:rPr>
        <w:t xml:space="preserve">Технического </w:t>
      </w:r>
      <w:r w:rsidR="00B87343">
        <w:rPr>
          <w:sz w:val="26"/>
          <w:szCs w:val="26"/>
        </w:rPr>
        <w:t>требования</w:t>
      </w:r>
      <w:r w:rsidR="00595488">
        <w:rPr>
          <w:sz w:val="26"/>
          <w:szCs w:val="26"/>
        </w:rPr>
        <w:t>.</w:t>
      </w:r>
    </w:p>
    <w:p w:rsidR="006461F8" w:rsidRPr="00DC2195" w:rsidRDefault="006461F8" w:rsidP="006461F8">
      <w:pPr>
        <w:widowControl w:val="0"/>
        <w:ind w:firstLine="720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 xml:space="preserve">«Этап Работ» – технологически законченный объем Работ, предусмотренный Календарным графиком выполнения Работ, который обладает признаками завершенности и позволяет по технологии строительства перейти к выполнению </w:t>
      </w:r>
      <w:r w:rsidRPr="00DC2195">
        <w:rPr>
          <w:sz w:val="26"/>
          <w:szCs w:val="26"/>
        </w:rPr>
        <w:lastRenderedPageBreak/>
        <w:t xml:space="preserve">других видов Работ (следующего Этапа Работ). </w:t>
      </w:r>
    </w:p>
    <w:p w:rsidR="006461F8" w:rsidRPr="00DC2195" w:rsidRDefault="006461F8" w:rsidP="006461F8">
      <w:pPr>
        <w:widowControl w:val="0"/>
        <w:ind w:firstLine="720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>Этап как технологически обособленная часть Работ, в отношении которой Сторонами в Календарном графике выполнения Работ согласованы сроки выполнения и требования к результатам, считается выделенным в рамках общего объема Работ и подлежит отдельной приемке Заказчиком. В ином случае считается, что приемке Заказчиком подлежит только Результат работ в целом.</w:t>
      </w:r>
    </w:p>
    <w:p w:rsidR="006461F8" w:rsidRPr="00DC2195" w:rsidRDefault="006461F8" w:rsidP="006461F8">
      <w:pPr>
        <w:tabs>
          <w:tab w:val="left" w:pos="1418"/>
        </w:tabs>
        <w:ind w:firstLine="709"/>
        <w:jc w:val="both"/>
        <w:rPr>
          <w:sz w:val="26"/>
          <w:szCs w:val="26"/>
        </w:rPr>
      </w:pPr>
      <w:r w:rsidRPr="00DC2195">
        <w:rPr>
          <w:sz w:val="26"/>
          <w:szCs w:val="26"/>
        </w:rPr>
        <w:t>3.2.4.  Участник в составе заявки должен представить Календарный график выполнения работ с указанием предлагаемых стоимостей по этапам.</w:t>
      </w:r>
    </w:p>
    <w:p w:rsidR="006461F8" w:rsidRPr="00DC2195" w:rsidRDefault="006461F8" w:rsidP="006461F8">
      <w:pPr>
        <w:ind w:firstLine="709"/>
        <w:jc w:val="both"/>
        <w:rPr>
          <w:sz w:val="26"/>
          <w:szCs w:val="26"/>
        </w:rPr>
      </w:pPr>
      <w:r w:rsidRPr="00DC2195">
        <w:rPr>
          <w:sz w:val="26"/>
          <w:szCs w:val="26"/>
        </w:rPr>
        <w:t xml:space="preserve">3.2.5. Календарный график выполнения работ (с разбивкой на этапы) в формате Таблицы 1 </w:t>
      </w:r>
      <w:r w:rsidRPr="00DC2195">
        <w:rPr>
          <w:b/>
          <w:sz w:val="26"/>
          <w:szCs w:val="26"/>
        </w:rPr>
        <w:t xml:space="preserve">разрабатывается Подрядчиком </w:t>
      </w:r>
      <w:r w:rsidRPr="00DC2195">
        <w:rPr>
          <w:sz w:val="26"/>
          <w:szCs w:val="26"/>
        </w:rPr>
        <w:t>и подлежит согласованию с Заказчиком при заключении договора подряда в отношении Объектов, указанных в Таблице 1.</w:t>
      </w:r>
    </w:p>
    <w:p w:rsidR="000C3EBD" w:rsidRPr="00DC2195" w:rsidRDefault="000C3EBD" w:rsidP="006461F8">
      <w:pPr>
        <w:ind w:firstLine="709"/>
        <w:jc w:val="both"/>
        <w:rPr>
          <w:sz w:val="26"/>
          <w:szCs w:val="26"/>
        </w:rPr>
      </w:pPr>
    </w:p>
    <w:p w:rsidR="0047244B" w:rsidRDefault="0047244B" w:rsidP="0047244B">
      <w:pPr>
        <w:ind w:firstLine="851"/>
        <w:jc w:val="right"/>
        <w:rPr>
          <w:i/>
          <w:sz w:val="26"/>
          <w:szCs w:val="26"/>
          <w:lang w:eastAsia="ar-SA"/>
        </w:rPr>
      </w:pPr>
      <w:r w:rsidRPr="00DC2195">
        <w:rPr>
          <w:i/>
          <w:sz w:val="26"/>
          <w:szCs w:val="26"/>
          <w:lang w:eastAsia="ar-SA"/>
        </w:rPr>
        <w:t>Таблица</w:t>
      </w:r>
      <w:r w:rsidR="000C3EBD" w:rsidRPr="00DC2195">
        <w:rPr>
          <w:i/>
          <w:sz w:val="26"/>
          <w:szCs w:val="26"/>
          <w:lang w:eastAsia="ar-SA"/>
        </w:rPr>
        <w:t xml:space="preserve"> </w:t>
      </w:r>
      <w:r w:rsidR="00031649" w:rsidRPr="00DC2195">
        <w:rPr>
          <w:i/>
          <w:sz w:val="26"/>
          <w:szCs w:val="26"/>
          <w:lang w:eastAsia="ar-SA"/>
        </w:rPr>
        <w:t>1</w:t>
      </w:r>
      <w:r w:rsidRPr="00DC2195">
        <w:rPr>
          <w:i/>
          <w:sz w:val="26"/>
          <w:szCs w:val="26"/>
          <w:lang w:eastAsia="ar-SA"/>
        </w:rPr>
        <w:t xml:space="preserve"> </w:t>
      </w:r>
    </w:p>
    <w:p w:rsidR="00C819BE" w:rsidRPr="00DC2195" w:rsidRDefault="00C819BE" w:rsidP="00C819BE">
      <w:pPr>
        <w:ind w:firstLine="851"/>
        <w:jc w:val="right"/>
        <w:rPr>
          <w:i/>
          <w:sz w:val="26"/>
          <w:szCs w:val="26"/>
          <w:lang w:eastAsia="ar-SA"/>
        </w:rPr>
      </w:pPr>
      <w:r w:rsidRPr="00A604D7">
        <w:rPr>
          <w:i/>
          <w:sz w:val="26"/>
          <w:szCs w:val="26"/>
        </w:rPr>
        <w:t>Календарный график выполнения работ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417"/>
        <w:gridCol w:w="1135"/>
        <w:gridCol w:w="1134"/>
        <w:gridCol w:w="1133"/>
        <w:gridCol w:w="1129"/>
        <w:gridCol w:w="715"/>
        <w:gridCol w:w="992"/>
        <w:gridCol w:w="1416"/>
      </w:tblGrid>
      <w:tr w:rsidR="00B122BD" w:rsidRPr="00DC2195" w:rsidTr="009F5238">
        <w:trPr>
          <w:trHeight w:val="599"/>
          <w:jc w:val="center"/>
        </w:trPr>
        <w:tc>
          <w:tcPr>
            <w:tcW w:w="568" w:type="dxa"/>
            <w:vMerge w:val="restart"/>
            <w:shd w:val="clear" w:color="auto" w:fill="auto"/>
            <w:vAlign w:val="center"/>
          </w:tcPr>
          <w:p w:rsidR="00564089" w:rsidRPr="00DC2195" w:rsidRDefault="00E90841" w:rsidP="00E90841">
            <w:pPr>
              <w:jc w:val="center"/>
              <w:rPr>
                <w:b/>
                <w:sz w:val="22"/>
                <w:szCs w:val="22"/>
              </w:rPr>
            </w:pPr>
            <w:r w:rsidRPr="00DC2195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564089" w:rsidRPr="00DC2195" w:rsidRDefault="00E90841" w:rsidP="00AF513F">
            <w:pPr>
              <w:jc w:val="center"/>
              <w:rPr>
                <w:b/>
                <w:sz w:val="22"/>
                <w:szCs w:val="22"/>
              </w:rPr>
            </w:pPr>
            <w:r w:rsidRPr="00DC2195">
              <w:rPr>
                <w:b/>
                <w:sz w:val="22"/>
                <w:szCs w:val="22"/>
              </w:rPr>
              <w:t>Состав работ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564089" w:rsidRPr="00DC2195" w:rsidRDefault="00564089" w:rsidP="00E90841">
            <w:pPr>
              <w:jc w:val="center"/>
              <w:rPr>
                <w:b/>
                <w:sz w:val="22"/>
                <w:szCs w:val="22"/>
              </w:rPr>
            </w:pPr>
            <w:r w:rsidRPr="00DC2195">
              <w:rPr>
                <w:b/>
                <w:sz w:val="22"/>
                <w:szCs w:val="22"/>
              </w:rPr>
              <w:t xml:space="preserve">Обоснование стоимости </w:t>
            </w:r>
            <w:r w:rsidR="00E90841" w:rsidRPr="00DC2195">
              <w:rPr>
                <w:b/>
                <w:sz w:val="22"/>
                <w:szCs w:val="22"/>
              </w:rPr>
              <w:t>работ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567A56" w:rsidRPr="00DC2195" w:rsidRDefault="00564089" w:rsidP="000C5D6E">
            <w:pPr>
              <w:jc w:val="center"/>
              <w:rPr>
                <w:b/>
                <w:sz w:val="22"/>
                <w:szCs w:val="22"/>
              </w:rPr>
            </w:pPr>
            <w:r w:rsidRPr="00DC2195">
              <w:rPr>
                <w:b/>
                <w:sz w:val="22"/>
                <w:szCs w:val="22"/>
              </w:rPr>
              <w:t>Наименование Объекта</w:t>
            </w:r>
          </w:p>
        </w:tc>
        <w:tc>
          <w:tcPr>
            <w:tcW w:w="2262" w:type="dxa"/>
            <w:gridSpan w:val="2"/>
            <w:shd w:val="clear" w:color="auto" w:fill="auto"/>
            <w:vAlign w:val="center"/>
          </w:tcPr>
          <w:p w:rsidR="00564089" w:rsidRPr="00DC2195" w:rsidRDefault="00564089" w:rsidP="00E90841">
            <w:pPr>
              <w:jc w:val="center"/>
              <w:rPr>
                <w:b/>
                <w:sz w:val="22"/>
                <w:szCs w:val="22"/>
              </w:rPr>
            </w:pPr>
            <w:r w:rsidRPr="00DC2195">
              <w:rPr>
                <w:b/>
                <w:sz w:val="22"/>
                <w:szCs w:val="22"/>
              </w:rPr>
              <w:t xml:space="preserve">Период выполнения </w:t>
            </w:r>
            <w:r w:rsidR="00E90841" w:rsidRPr="00DC2195">
              <w:rPr>
                <w:b/>
                <w:sz w:val="22"/>
                <w:szCs w:val="22"/>
              </w:rPr>
              <w:t>работ</w:t>
            </w:r>
          </w:p>
        </w:tc>
        <w:tc>
          <w:tcPr>
            <w:tcW w:w="715" w:type="dxa"/>
            <w:vMerge w:val="restart"/>
            <w:shd w:val="clear" w:color="auto" w:fill="auto"/>
            <w:vAlign w:val="center"/>
          </w:tcPr>
          <w:p w:rsidR="00564089" w:rsidRPr="00DC2195" w:rsidRDefault="00564089" w:rsidP="00AF513F">
            <w:pPr>
              <w:jc w:val="center"/>
              <w:rPr>
                <w:b/>
                <w:sz w:val="22"/>
                <w:szCs w:val="22"/>
              </w:rPr>
            </w:pPr>
            <w:r w:rsidRPr="00DC2195">
              <w:rPr>
                <w:b/>
                <w:sz w:val="22"/>
                <w:szCs w:val="22"/>
              </w:rPr>
              <w:t>Цена этапа, руб. без НДС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564089" w:rsidRPr="00DC2195" w:rsidRDefault="00564089" w:rsidP="00AF513F">
            <w:pPr>
              <w:jc w:val="center"/>
              <w:rPr>
                <w:b/>
                <w:sz w:val="22"/>
                <w:szCs w:val="22"/>
              </w:rPr>
            </w:pPr>
            <w:r w:rsidRPr="00DC2195">
              <w:rPr>
                <w:b/>
                <w:sz w:val="22"/>
                <w:szCs w:val="22"/>
              </w:rPr>
              <w:t>Сумма НДС (20%), руб.</w:t>
            </w:r>
          </w:p>
        </w:tc>
        <w:tc>
          <w:tcPr>
            <w:tcW w:w="1416" w:type="dxa"/>
            <w:vMerge w:val="restart"/>
            <w:shd w:val="clear" w:color="auto" w:fill="auto"/>
            <w:vAlign w:val="center"/>
          </w:tcPr>
          <w:p w:rsidR="00564089" w:rsidRPr="00DC2195" w:rsidRDefault="00E90841" w:rsidP="00AF513F">
            <w:pPr>
              <w:jc w:val="center"/>
              <w:rPr>
                <w:b/>
                <w:sz w:val="22"/>
                <w:szCs w:val="22"/>
              </w:rPr>
            </w:pPr>
            <w:r w:rsidRPr="00DC2195">
              <w:rPr>
                <w:b/>
                <w:sz w:val="22"/>
                <w:szCs w:val="22"/>
              </w:rPr>
              <w:t>Стоимость,</w:t>
            </w:r>
            <w:r w:rsidR="0030696E" w:rsidRPr="00DC2195">
              <w:rPr>
                <w:b/>
                <w:sz w:val="22"/>
                <w:szCs w:val="22"/>
              </w:rPr>
              <w:t xml:space="preserve"> руб. с </w:t>
            </w:r>
            <w:r w:rsidR="00564089" w:rsidRPr="00DC2195">
              <w:rPr>
                <w:b/>
                <w:sz w:val="22"/>
                <w:szCs w:val="22"/>
              </w:rPr>
              <w:t>НДС</w:t>
            </w:r>
          </w:p>
        </w:tc>
      </w:tr>
      <w:tr w:rsidR="00B122BD" w:rsidRPr="00DC2195" w:rsidTr="009F5238">
        <w:trPr>
          <w:trHeight w:val="70"/>
          <w:jc w:val="center"/>
        </w:trPr>
        <w:tc>
          <w:tcPr>
            <w:tcW w:w="568" w:type="dxa"/>
            <w:vMerge/>
            <w:shd w:val="clear" w:color="auto" w:fill="auto"/>
            <w:vAlign w:val="center"/>
          </w:tcPr>
          <w:p w:rsidR="00564089" w:rsidRPr="00DC2195" w:rsidRDefault="00564089" w:rsidP="00AF513F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564089" w:rsidRPr="00DC2195" w:rsidRDefault="00564089" w:rsidP="00AF513F">
            <w:pPr>
              <w:rPr>
                <w:sz w:val="22"/>
                <w:szCs w:val="22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564089" w:rsidRPr="00DC2195" w:rsidRDefault="00564089" w:rsidP="00AF513F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64089" w:rsidRPr="00DC2195" w:rsidRDefault="00564089" w:rsidP="00AF513F">
            <w:pPr>
              <w:rPr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:rsidR="00564089" w:rsidRPr="00DC2195" w:rsidRDefault="00564089" w:rsidP="00AF513F">
            <w:pPr>
              <w:jc w:val="center"/>
              <w:rPr>
                <w:b/>
                <w:sz w:val="22"/>
                <w:szCs w:val="22"/>
              </w:rPr>
            </w:pPr>
            <w:r w:rsidRPr="00DC2195">
              <w:rPr>
                <w:b/>
                <w:sz w:val="22"/>
                <w:szCs w:val="22"/>
              </w:rPr>
              <w:t>Начало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564089" w:rsidRPr="00DC2195" w:rsidRDefault="00564089" w:rsidP="00AF513F">
            <w:pPr>
              <w:jc w:val="center"/>
              <w:rPr>
                <w:b/>
                <w:sz w:val="22"/>
                <w:szCs w:val="22"/>
              </w:rPr>
            </w:pPr>
            <w:r w:rsidRPr="00DC2195">
              <w:rPr>
                <w:b/>
                <w:sz w:val="22"/>
                <w:szCs w:val="22"/>
              </w:rPr>
              <w:t>Окончание</w:t>
            </w:r>
          </w:p>
        </w:tc>
        <w:tc>
          <w:tcPr>
            <w:tcW w:w="715" w:type="dxa"/>
            <w:vMerge/>
            <w:shd w:val="clear" w:color="auto" w:fill="auto"/>
            <w:vAlign w:val="center"/>
          </w:tcPr>
          <w:p w:rsidR="00564089" w:rsidRPr="00DC2195" w:rsidRDefault="00564089" w:rsidP="00AF513F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564089" w:rsidRPr="00DC2195" w:rsidRDefault="00564089" w:rsidP="00AF513F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vMerge/>
            <w:shd w:val="clear" w:color="auto" w:fill="auto"/>
            <w:vAlign w:val="center"/>
          </w:tcPr>
          <w:p w:rsidR="00564089" w:rsidRPr="00DC2195" w:rsidRDefault="00564089" w:rsidP="00AF513F">
            <w:pPr>
              <w:rPr>
                <w:sz w:val="22"/>
                <w:szCs w:val="22"/>
              </w:rPr>
            </w:pPr>
          </w:p>
        </w:tc>
      </w:tr>
      <w:tr w:rsidR="00B122BD" w:rsidRPr="00DC2195" w:rsidTr="009F5238">
        <w:trPr>
          <w:trHeight w:val="439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30696E" w:rsidRPr="00DC2195" w:rsidRDefault="000C3EBD" w:rsidP="00A6627A">
            <w:pPr>
              <w:jc w:val="center"/>
              <w:rPr>
                <w:sz w:val="22"/>
                <w:szCs w:val="22"/>
              </w:rPr>
            </w:pPr>
            <w:r w:rsidRPr="00DC219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0696E" w:rsidRPr="009F5238" w:rsidRDefault="009F5238" w:rsidP="0030696E">
            <w:pPr>
              <w:tabs>
                <w:tab w:val="left" w:pos="1217"/>
              </w:tabs>
              <w:jc w:val="both"/>
              <w:rPr>
                <w:sz w:val="22"/>
                <w:szCs w:val="22"/>
                <w:u w:val="double"/>
              </w:rPr>
            </w:pPr>
            <w:r>
              <w:rPr>
                <w:sz w:val="22"/>
                <w:szCs w:val="22"/>
              </w:rPr>
              <w:t xml:space="preserve">Монтажные работы на ПС 35 кВ </w:t>
            </w:r>
            <w:r w:rsidRPr="009F5238">
              <w:rPr>
                <w:sz w:val="22"/>
                <w:szCs w:val="22"/>
              </w:rPr>
              <w:t>Водозабор</w:t>
            </w:r>
            <w:r>
              <w:rPr>
                <w:sz w:val="22"/>
                <w:szCs w:val="22"/>
                <w:u w:val="double"/>
              </w:rPr>
              <w:t xml:space="preserve"> 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30696E" w:rsidRPr="009F5238" w:rsidRDefault="009F5238" w:rsidP="00A6627A">
            <w:pPr>
              <w:jc w:val="center"/>
              <w:rPr>
                <w:sz w:val="22"/>
                <w:szCs w:val="22"/>
              </w:rPr>
            </w:pPr>
            <w:r w:rsidRPr="009F5238">
              <w:rPr>
                <w:sz w:val="22"/>
                <w:szCs w:val="20"/>
              </w:rPr>
              <w:t>Сводный сметный расчёт стоимости строительства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0696E" w:rsidRPr="009F5238" w:rsidRDefault="009F5238" w:rsidP="00EC719E">
            <w:pPr>
              <w:tabs>
                <w:tab w:val="left" w:pos="1217"/>
              </w:tabs>
              <w:jc w:val="both"/>
              <w:rPr>
                <w:sz w:val="22"/>
                <w:szCs w:val="20"/>
              </w:rPr>
            </w:pPr>
            <w:r w:rsidRPr="009F5238">
              <w:rPr>
                <w:sz w:val="22"/>
                <w:szCs w:val="20"/>
                <w:lang w:eastAsia="en-US"/>
              </w:rPr>
              <w:t>Создание сети связи для передачи команд диспетчерского и технологического управления ДП ЮЯЭС - ПС 35 кВ Водозабор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30696E" w:rsidRPr="00DC2195" w:rsidRDefault="009F5238" w:rsidP="00A662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момента заключения договора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30696E" w:rsidRPr="00DC2195" w:rsidRDefault="009F5238" w:rsidP="00A662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01.12.21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30696E" w:rsidRPr="00DC2195" w:rsidRDefault="0030696E" w:rsidP="00A662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0696E" w:rsidRPr="00DC2195" w:rsidRDefault="0030696E" w:rsidP="00A662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30696E" w:rsidRPr="00DC2195" w:rsidRDefault="0030696E" w:rsidP="00A6627A">
            <w:pPr>
              <w:jc w:val="center"/>
              <w:rPr>
                <w:sz w:val="22"/>
                <w:szCs w:val="22"/>
              </w:rPr>
            </w:pPr>
          </w:p>
        </w:tc>
      </w:tr>
      <w:tr w:rsidR="00B122BD" w:rsidRPr="00DC2195" w:rsidTr="00E8382D">
        <w:trPr>
          <w:trHeight w:val="405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A6627A" w:rsidRPr="00DC2195" w:rsidRDefault="00A6627A" w:rsidP="00A6627A">
            <w:pPr>
              <w:jc w:val="center"/>
              <w:rPr>
                <w:sz w:val="22"/>
                <w:szCs w:val="22"/>
              </w:rPr>
            </w:pPr>
            <w:r w:rsidRPr="00DC2195">
              <w:rPr>
                <w:sz w:val="22"/>
                <w:szCs w:val="22"/>
              </w:rPr>
              <w:t>-</w:t>
            </w:r>
          </w:p>
        </w:tc>
        <w:tc>
          <w:tcPr>
            <w:tcW w:w="7655" w:type="dxa"/>
            <w:gridSpan w:val="7"/>
            <w:shd w:val="clear" w:color="auto" w:fill="auto"/>
            <w:vAlign w:val="center"/>
          </w:tcPr>
          <w:p w:rsidR="00A6627A" w:rsidRPr="00DC2195" w:rsidRDefault="00A6627A" w:rsidP="00A6627A">
            <w:pPr>
              <w:rPr>
                <w:sz w:val="22"/>
                <w:szCs w:val="22"/>
              </w:rPr>
            </w:pPr>
            <w:r w:rsidRPr="00DC2195">
              <w:rPr>
                <w:sz w:val="22"/>
                <w:szCs w:val="22"/>
              </w:rPr>
              <w:t>Непредвиденные работы и затраты (лимит)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A6627A" w:rsidRPr="00DC2195" w:rsidRDefault="00A6627A" w:rsidP="00A6627A">
            <w:pPr>
              <w:rPr>
                <w:sz w:val="22"/>
                <w:szCs w:val="22"/>
              </w:rPr>
            </w:pPr>
          </w:p>
        </w:tc>
      </w:tr>
      <w:tr w:rsidR="00B122BD" w:rsidRPr="00DC2195" w:rsidTr="00031649">
        <w:trPr>
          <w:trHeight w:val="416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A6627A" w:rsidRPr="00DC2195" w:rsidRDefault="00A6627A" w:rsidP="00A6627A">
            <w:pPr>
              <w:jc w:val="center"/>
              <w:rPr>
                <w:sz w:val="22"/>
                <w:szCs w:val="22"/>
              </w:rPr>
            </w:pPr>
            <w:r w:rsidRPr="00DC2195">
              <w:rPr>
                <w:sz w:val="22"/>
                <w:szCs w:val="22"/>
              </w:rPr>
              <w:t>-</w:t>
            </w:r>
          </w:p>
        </w:tc>
        <w:tc>
          <w:tcPr>
            <w:tcW w:w="7655" w:type="dxa"/>
            <w:gridSpan w:val="7"/>
            <w:shd w:val="clear" w:color="auto" w:fill="auto"/>
            <w:vAlign w:val="center"/>
          </w:tcPr>
          <w:p w:rsidR="00A6627A" w:rsidRPr="00DC2195" w:rsidRDefault="00A6627A" w:rsidP="00A6627A">
            <w:pPr>
              <w:rPr>
                <w:sz w:val="22"/>
                <w:szCs w:val="22"/>
              </w:rPr>
            </w:pPr>
            <w:r w:rsidRPr="00DC2195">
              <w:rPr>
                <w:bCs/>
                <w:sz w:val="22"/>
                <w:szCs w:val="22"/>
              </w:rPr>
              <w:t>Затраты на временные здания и сооружения (лимит)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A6627A" w:rsidRPr="00DC2195" w:rsidRDefault="00A6627A" w:rsidP="00A6627A">
            <w:pPr>
              <w:rPr>
                <w:sz w:val="22"/>
                <w:szCs w:val="22"/>
              </w:rPr>
            </w:pPr>
          </w:p>
        </w:tc>
      </w:tr>
      <w:tr w:rsidR="00A6627A" w:rsidRPr="00DC2195" w:rsidTr="00031649">
        <w:trPr>
          <w:trHeight w:val="421"/>
          <w:jc w:val="center"/>
        </w:trPr>
        <w:tc>
          <w:tcPr>
            <w:tcW w:w="8223" w:type="dxa"/>
            <w:gridSpan w:val="8"/>
            <w:shd w:val="clear" w:color="auto" w:fill="auto"/>
            <w:vAlign w:val="center"/>
          </w:tcPr>
          <w:p w:rsidR="00A6627A" w:rsidRPr="00DC2195" w:rsidRDefault="00A6627A" w:rsidP="001E3E87">
            <w:pPr>
              <w:jc w:val="both"/>
              <w:rPr>
                <w:b/>
                <w:sz w:val="22"/>
                <w:szCs w:val="22"/>
              </w:rPr>
            </w:pPr>
            <w:r w:rsidRPr="00DC2195">
              <w:rPr>
                <w:b/>
                <w:sz w:val="22"/>
                <w:szCs w:val="22"/>
              </w:rPr>
              <w:t>Всего по Договору, руб. без НДС: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A6627A" w:rsidRPr="00DC2195" w:rsidRDefault="00A6627A" w:rsidP="00A6627A">
            <w:pPr>
              <w:rPr>
                <w:sz w:val="22"/>
                <w:szCs w:val="22"/>
              </w:rPr>
            </w:pPr>
          </w:p>
        </w:tc>
      </w:tr>
    </w:tbl>
    <w:p w:rsidR="000C3EBD" w:rsidRPr="00DC2195" w:rsidRDefault="000C3EBD" w:rsidP="000C3EBD">
      <w:pPr>
        <w:tabs>
          <w:tab w:val="left" w:pos="1276"/>
        </w:tabs>
        <w:jc w:val="both"/>
        <w:rPr>
          <w:sz w:val="26"/>
          <w:szCs w:val="26"/>
        </w:rPr>
      </w:pPr>
    </w:p>
    <w:p w:rsidR="0047244B" w:rsidRPr="00DC2195" w:rsidRDefault="0047244B" w:rsidP="000C3EBD">
      <w:pPr>
        <w:ind w:firstLine="709"/>
        <w:jc w:val="both"/>
        <w:rPr>
          <w:sz w:val="26"/>
          <w:szCs w:val="26"/>
        </w:rPr>
      </w:pPr>
      <w:r w:rsidRPr="00DC2195">
        <w:rPr>
          <w:sz w:val="26"/>
          <w:szCs w:val="26"/>
        </w:rPr>
        <w:t>3.2.</w:t>
      </w:r>
      <w:r w:rsidR="00A4760F" w:rsidRPr="00DC2195">
        <w:rPr>
          <w:sz w:val="26"/>
          <w:szCs w:val="26"/>
        </w:rPr>
        <w:t>6</w:t>
      </w:r>
      <w:r w:rsidRPr="00DC2195">
        <w:rPr>
          <w:sz w:val="26"/>
          <w:szCs w:val="26"/>
        </w:rPr>
        <w:t>.</w:t>
      </w:r>
      <w:r w:rsidRPr="00DC2195">
        <w:rPr>
          <w:bCs/>
          <w:sz w:val="26"/>
          <w:szCs w:val="26"/>
        </w:rPr>
        <w:t xml:space="preserve"> </w:t>
      </w:r>
      <w:r w:rsidRPr="00DC2195">
        <w:rPr>
          <w:sz w:val="26"/>
          <w:szCs w:val="26"/>
        </w:rPr>
        <w:t>Работы, указа</w:t>
      </w:r>
      <w:r w:rsidR="009E547F">
        <w:rPr>
          <w:sz w:val="26"/>
          <w:szCs w:val="26"/>
        </w:rPr>
        <w:t xml:space="preserve">нные в пункте 2.2. настоящего </w:t>
      </w:r>
      <w:r w:rsidR="00595488">
        <w:rPr>
          <w:sz w:val="26"/>
          <w:szCs w:val="26"/>
        </w:rPr>
        <w:t xml:space="preserve">Технического </w:t>
      </w:r>
      <w:r w:rsidR="00A86B2C">
        <w:rPr>
          <w:sz w:val="26"/>
          <w:szCs w:val="26"/>
        </w:rPr>
        <w:t>требования</w:t>
      </w:r>
      <w:r w:rsidRPr="00DC2195">
        <w:rPr>
          <w:sz w:val="26"/>
          <w:szCs w:val="26"/>
        </w:rPr>
        <w:t>, подлежат выполнению в отношении Объектов, указанных в Таблице 2.</w:t>
      </w:r>
    </w:p>
    <w:p w:rsidR="0047244B" w:rsidRDefault="0047244B" w:rsidP="009A6FA3">
      <w:pPr>
        <w:tabs>
          <w:tab w:val="left" w:pos="1276"/>
        </w:tabs>
        <w:jc w:val="right"/>
        <w:rPr>
          <w:i/>
          <w:sz w:val="26"/>
          <w:szCs w:val="26"/>
          <w:lang w:eastAsia="ar-SA"/>
        </w:rPr>
      </w:pPr>
      <w:r w:rsidRPr="00DC2195">
        <w:rPr>
          <w:i/>
          <w:sz w:val="26"/>
          <w:szCs w:val="26"/>
          <w:lang w:eastAsia="ar-SA"/>
        </w:rPr>
        <w:t xml:space="preserve">Таблица 2 </w:t>
      </w:r>
    </w:p>
    <w:p w:rsidR="00C819BE" w:rsidRPr="00C819BE" w:rsidRDefault="00C819BE" w:rsidP="00C819BE">
      <w:pPr>
        <w:tabs>
          <w:tab w:val="left" w:pos="1276"/>
        </w:tabs>
        <w:jc w:val="right"/>
        <w:rPr>
          <w:b/>
          <w:i/>
          <w:sz w:val="26"/>
          <w:szCs w:val="26"/>
        </w:rPr>
      </w:pPr>
      <w:r w:rsidRPr="00F77917">
        <w:rPr>
          <w:i/>
          <w:sz w:val="26"/>
          <w:szCs w:val="26"/>
        </w:rPr>
        <w:t>Перечень объектов учета капитальных вложений</w:t>
      </w:r>
      <w:r w:rsidRPr="00F77917">
        <w:rPr>
          <w:b/>
          <w:i/>
          <w:sz w:val="26"/>
          <w:szCs w:val="26"/>
        </w:rPr>
        <w:t xml:space="preserve"> </w:t>
      </w:r>
    </w:p>
    <w:tbl>
      <w:tblPr>
        <w:tblW w:w="48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"/>
        <w:gridCol w:w="5497"/>
        <w:gridCol w:w="3300"/>
      </w:tblGrid>
      <w:tr w:rsidR="0047244B" w:rsidRPr="00DC2195" w:rsidTr="00AD35A6">
        <w:trPr>
          <w:trHeight w:val="740"/>
          <w:jc w:val="center"/>
        </w:trPr>
        <w:tc>
          <w:tcPr>
            <w:tcW w:w="5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244B" w:rsidRPr="00DC2195" w:rsidRDefault="0047244B" w:rsidP="000A24E1">
            <w:pPr>
              <w:jc w:val="center"/>
              <w:rPr>
                <w:b/>
                <w:sz w:val="26"/>
                <w:szCs w:val="26"/>
              </w:rPr>
            </w:pPr>
            <w:r w:rsidRPr="00DC2195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56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244B" w:rsidRPr="00DC2195" w:rsidRDefault="0047244B" w:rsidP="000A24E1">
            <w:pPr>
              <w:jc w:val="center"/>
              <w:rPr>
                <w:b/>
                <w:sz w:val="26"/>
                <w:szCs w:val="26"/>
              </w:rPr>
            </w:pPr>
            <w:r w:rsidRPr="00DC2195">
              <w:rPr>
                <w:b/>
                <w:sz w:val="26"/>
                <w:szCs w:val="26"/>
              </w:rPr>
              <w:t>Наименование Объекта</w:t>
            </w:r>
          </w:p>
        </w:tc>
        <w:tc>
          <w:tcPr>
            <w:tcW w:w="33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244B" w:rsidRPr="00DC2195" w:rsidRDefault="0047244B" w:rsidP="000A24E1">
            <w:pPr>
              <w:jc w:val="center"/>
              <w:rPr>
                <w:b/>
                <w:sz w:val="26"/>
                <w:szCs w:val="26"/>
              </w:rPr>
            </w:pPr>
            <w:r w:rsidRPr="00DC2195">
              <w:rPr>
                <w:b/>
                <w:sz w:val="26"/>
                <w:szCs w:val="26"/>
              </w:rPr>
              <w:t>Имущество Заказчика</w:t>
            </w:r>
          </w:p>
          <w:p w:rsidR="0047244B" w:rsidRPr="00DC2195" w:rsidRDefault="0047244B" w:rsidP="000A24E1">
            <w:pPr>
              <w:jc w:val="center"/>
              <w:rPr>
                <w:b/>
                <w:sz w:val="26"/>
                <w:szCs w:val="26"/>
              </w:rPr>
            </w:pPr>
            <w:r w:rsidRPr="00DC2195">
              <w:rPr>
                <w:b/>
                <w:sz w:val="26"/>
                <w:szCs w:val="26"/>
              </w:rPr>
              <w:t>(основные средства) в составе Объекта</w:t>
            </w:r>
          </w:p>
        </w:tc>
      </w:tr>
      <w:tr w:rsidR="0047244B" w:rsidRPr="00DC2195" w:rsidTr="00AD35A6">
        <w:trPr>
          <w:trHeight w:val="326"/>
          <w:jc w:val="center"/>
        </w:trPr>
        <w:tc>
          <w:tcPr>
            <w:tcW w:w="5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244B" w:rsidRPr="00AD35A6" w:rsidRDefault="0047244B" w:rsidP="000A24E1">
            <w:pPr>
              <w:jc w:val="center"/>
            </w:pPr>
            <w:r w:rsidRPr="00AD35A6">
              <w:t>1</w:t>
            </w:r>
          </w:p>
        </w:tc>
        <w:tc>
          <w:tcPr>
            <w:tcW w:w="56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244B" w:rsidRPr="002E5BB0" w:rsidRDefault="002E5BB0" w:rsidP="00BF7AA8">
            <w:r w:rsidRPr="002E5BB0">
              <w:rPr>
                <w:bCs/>
                <w:color w:val="000000"/>
                <w:lang w:eastAsia="en-US"/>
              </w:rPr>
              <w:t>ВОЛС ДП ЮЯЭС - ПС 35 кВ Водозабор</w:t>
            </w:r>
          </w:p>
        </w:tc>
        <w:tc>
          <w:tcPr>
            <w:tcW w:w="33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244B" w:rsidRPr="00AD35A6" w:rsidRDefault="006B3FB8" w:rsidP="009300DC">
            <w:pPr>
              <w:jc w:val="center"/>
            </w:pPr>
            <w:r w:rsidRPr="00AD35A6">
              <w:t>Новый объект ОС</w:t>
            </w:r>
          </w:p>
        </w:tc>
      </w:tr>
      <w:tr w:rsidR="009300DC" w:rsidRPr="00DC2195" w:rsidTr="00AD35A6">
        <w:trPr>
          <w:trHeight w:val="315"/>
          <w:jc w:val="center"/>
        </w:trPr>
        <w:tc>
          <w:tcPr>
            <w:tcW w:w="5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00DC" w:rsidRPr="00AD35A6" w:rsidRDefault="009300DC" w:rsidP="009300DC">
            <w:pPr>
              <w:jc w:val="center"/>
            </w:pPr>
            <w:r w:rsidRPr="00AD35A6">
              <w:t>2</w:t>
            </w:r>
          </w:p>
        </w:tc>
        <w:tc>
          <w:tcPr>
            <w:tcW w:w="56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5BB0" w:rsidRPr="002E5BB0" w:rsidRDefault="002E5BB0" w:rsidP="002E5BB0">
            <w:pPr>
              <w:rPr>
                <w:color w:val="000000"/>
                <w:lang w:eastAsia="en-US"/>
              </w:rPr>
            </w:pPr>
            <w:r w:rsidRPr="002E5BB0">
              <w:rPr>
                <w:bCs/>
                <w:color w:val="000000"/>
                <w:lang w:eastAsia="en-US"/>
              </w:rPr>
              <w:t>Шкаф телекоммуникационный ПС 35 кВ Водозабор</w:t>
            </w:r>
          </w:p>
          <w:p w:rsidR="009300DC" w:rsidRPr="002E5BB0" w:rsidRDefault="009300DC" w:rsidP="009300DC"/>
        </w:tc>
        <w:tc>
          <w:tcPr>
            <w:tcW w:w="33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00DC" w:rsidRPr="00AD35A6" w:rsidRDefault="009300DC" w:rsidP="009300DC">
            <w:pPr>
              <w:jc w:val="center"/>
            </w:pPr>
            <w:r w:rsidRPr="00AD35A6">
              <w:t>Новый объект ОС</w:t>
            </w:r>
          </w:p>
        </w:tc>
      </w:tr>
    </w:tbl>
    <w:p w:rsidR="002E5BB0" w:rsidRDefault="002E5BB0" w:rsidP="00927A60">
      <w:pPr>
        <w:tabs>
          <w:tab w:val="left" w:pos="709"/>
        </w:tabs>
        <w:ind w:firstLine="720"/>
        <w:jc w:val="both"/>
        <w:rPr>
          <w:sz w:val="26"/>
          <w:szCs w:val="26"/>
        </w:rPr>
      </w:pPr>
    </w:p>
    <w:p w:rsidR="00465A14" w:rsidRPr="00465A14" w:rsidRDefault="00465A14" w:rsidP="00465A14">
      <w:pPr>
        <w:tabs>
          <w:tab w:val="left" w:pos="709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3.2.7</w:t>
      </w:r>
      <w:r w:rsidRPr="00465A14">
        <w:rPr>
          <w:sz w:val="26"/>
          <w:szCs w:val="26"/>
        </w:rPr>
        <w:t>. Организация выполнения строительно-монтажных работ осуществляется в соответствии ППР (проекта производства работ) и графика производства работ, которые разрабатываются Подрядчиком и за 10 дней до предполагаемого начала работ предоставляются для согласования Заказчику.</w:t>
      </w:r>
    </w:p>
    <w:p w:rsidR="00465A14" w:rsidRPr="00465A14" w:rsidRDefault="00465A14" w:rsidP="00465A14">
      <w:pPr>
        <w:widowControl w:val="0"/>
        <w:tabs>
          <w:tab w:val="left" w:pos="0"/>
        </w:tabs>
        <w:ind w:firstLine="720"/>
        <w:contextualSpacing/>
        <w:jc w:val="both"/>
        <w:rPr>
          <w:sz w:val="26"/>
          <w:szCs w:val="26"/>
        </w:rPr>
      </w:pPr>
      <w:r w:rsidRPr="00465A14">
        <w:rPr>
          <w:sz w:val="26"/>
          <w:szCs w:val="26"/>
        </w:rPr>
        <w:t xml:space="preserve">Режим выполнения работ – по согласованному с Заказчиком не менее чем за 10 дней до начала работ графику. </w:t>
      </w:r>
    </w:p>
    <w:p w:rsidR="00465A14" w:rsidRPr="00465A14" w:rsidRDefault="00465A14" w:rsidP="00465A14">
      <w:pPr>
        <w:widowControl w:val="0"/>
        <w:tabs>
          <w:tab w:val="left" w:pos="0"/>
        </w:tabs>
        <w:ind w:firstLine="720"/>
        <w:contextualSpacing/>
        <w:jc w:val="both"/>
        <w:rPr>
          <w:sz w:val="26"/>
          <w:szCs w:val="26"/>
        </w:rPr>
      </w:pPr>
      <w:r w:rsidRPr="00465A14">
        <w:rPr>
          <w:sz w:val="26"/>
          <w:szCs w:val="26"/>
        </w:rPr>
        <w:t>Работы выполнять при наличии уведомления о начале производства работ.</w:t>
      </w:r>
    </w:p>
    <w:p w:rsidR="00465A14" w:rsidRPr="00465A14" w:rsidRDefault="00465A14" w:rsidP="00465A14">
      <w:pPr>
        <w:widowControl w:val="0"/>
        <w:tabs>
          <w:tab w:val="left" w:pos="709"/>
        </w:tabs>
        <w:ind w:firstLine="720"/>
        <w:contextualSpacing/>
        <w:jc w:val="both"/>
        <w:rPr>
          <w:sz w:val="26"/>
          <w:szCs w:val="26"/>
        </w:rPr>
      </w:pPr>
      <w:r w:rsidRPr="00465A14">
        <w:rPr>
          <w:sz w:val="26"/>
          <w:szCs w:val="26"/>
        </w:rPr>
        <w:t>3.2.</w:t>
      </w:r>
      <w:r w:rsidR="007B33FA">
        <w:rPr>
          <w:sz w:val="26"/>
          <w:szCs w:val="26"/>
        </w:rPr>
        <w:t>8</w:t>
      </w:r>
      <w:r w:rsidRPr="00465A14">
        <w:rPr>
          <w:sz w:val="26"/>
          <w:szCs w:val="26"/>
        </w:rPr>
        <w:t>. При выполнении работ по реконструкции действующих электросетевых объектов:</w:t>
      </w:r>
    </w:p>
    <w:p w:rsidR="00465A14" w:rsidRPr="00465A14" w:rsidRDefault="00465A14" w:rsidP="00465A14">
      <w:pPr>
        <w:widowControl w:val="0"/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465A14">
        <w:rPr>
          <w:i/>
          <w:sz w:val="26"/>
          <w:szCs w:val="26"/>
        </w:rPr>
        <w:t>–</w:t>
      </w:r>
      <w:r w:rsidRPr="00465A14">
        <w:rPr>
          <w:sz w:val="26"/>
          <w:szCs w:val="26"/>
        </w:rPr>
        <w:t xml:space="preserve"> Заблаговременно представить Заказчику списки персонала (транспорта и строительной техники) для оформления пропусков на проход (проезд) на территорию объектов филиала АО «ДРСК» «ЮЯЭС».</w:t>
      </w:r>
    </w:p>
    <w:p w:rsidR="00465A14" w:rsidRPr="00465A14" w:rsidRDefault="00465A14" w:rsidP="00465A14">
      <w:pPr>
        <w:widowControl w:val="0"/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465A14">
        <w:rPr>
          <w:sz w:val="26"/>
          <w:szCs w:val="26"/>
        </w:rPr>
        <w:t>3.2.</w:t>
      </w:r>
      <w:r w:rsidR="007B33FA">
        <w:rPr>
          <w:sz w:val="26"/>
          <w:szCs w:val="26"/>
        </w:rPr>
        <w:t>9</w:t>
      </w:r>
      <w:r w:rsidRPr="00465A14">
        <w:rPr>
          <w:sz w:val="26"/>
          <w:szCs w:val="26"/>
        </w:rPr>
        <w:t>. Обеспечить в установленном у Заказчика порядке оформление наряд-допуска на производство работ и подачи соответствующей диспетчерской заявки через персонал ОДИАС филиала АО «ДРСК» «ЮЯЭС».</w:t>
      </w:r>
    </w:p>
    <w:p w:rsidR="00465A14" w:rsidRPr="00465A14" w:rsidRDefault="00465A14" w:rsidP="00465A14">
      <w:pPr>
        <w:ind w:firstLine="720"/>
        <w:jc w:val="both"/>
        <w:rPr>
          <w:sz w:val="26"/>
          <w:szCs w:val="26"/>
        </w:rPr>
      </w:pPr>
      <w:r w:rsidRPr="00465A14">
        <w:rPr>
          <w:sz w:val="26"/>
          <w:szCs w:val="26"/>
        </w:rPr>
        <w:t>3.2.1</w:t>
      </w:r>
      <w:r w:rsidR="007B33FA">
        <w:rPr>
          <w:sz w:val="26"/>
          <w:szCs w:val="26"/>
        </w:rPr>
        <w:t>0</w:t>
      </w:r>
      <w:r w:rsidRPr="00465A14">
        <w:rPr>
          <w:sz w:val="26"/>
          <w:szCs w:val="26"/>
        </w:rPr>
        <w:t xml:space="preserve">. Подрядчик получает все необходимые согласования, осуществляет доставку материалов и оборудования, перебазировку персонала и техники, а также выполняет полный комплекс пуско-наладочных работ и испытаний, необходимых для ввода объекта в эксплуатацию. </w:t>
      </w:r>
    </w:p>
    <w:p w:rsidR="00465A14" w:rsidRPr="00465A14" w:rsidRDefault="00465A14" w:rsidP="00465A14">
      <w:pPr>
        <w:ind w:firstLine="720"/>
        <w:jc w:val="both"/>
        <w:rPr>
          <w:sz w:val="26"/>
          <w:szCs w:val="26"/>
        </w:rPr>
      </w:pPr>
      <w:r w:rsidRPr="00465A14">
        <w:rPr>
          <w:sz w:val="26"/>
          <w:szCs w:val="26"/>
        </w:rPr>
        <w:t>Все необходимые затраты для целей выполнения работ должны быть самостоятельно учтены Подрядчиком при определении стоимости работ по Объекту.</w:t>
      </w:r>
    </w:p>
    <w:p w:rsidR="006B3C89" w:rsidRPr="009E6EDA" w:rsidRDefault="006B3C89" w:rsidP="006B3C89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</w:p>
    <w:p w:rsidR="000C5D6E" w:rsidRPr="009E6EDA" w:rsidRDefault="000C5D6E" w:rsidP="000C5D6E">
      <w:pPr>
        <w:pStyle w:val="a8"/>
        <w:widowControl w:val="0"/>
        <w:tabs>
          <w:tab w:val="left" w:pos="993"/>
        </w:tabs>
        <w:ind w:left="0" w:firstLine="142"/>
        <w:jc w:val="both"/>
        <w:rPr>
          <w:b/>
          <w:sz w:val="26"/>
          <w:szCs w:val="26"/>
        </w:rPr>
      </w:pPr>
    </w:p>
    <w:p w:rsidR="00CE3513" w:rsidRPr="009E6EDA" w:rsidRDefault="0078388A" w:rsidP="000D2EAB">
      <w:pPr>
        <w:pStyle w:val="a8"/>
        <w:widowControl w:val="0"/>
        <w:numPr>
          <w:ilvl w:val="0"/>
          <w:numId w:val="23"/>
        </w:numPr>
        <w:tabs>
          <w:tab w:val="left" w:pos="0"/>
        </w:tabs>
        <w:ind w:left="0" w:firstLine="709"/>
        <w:jc w:val="both"/>
        <w:rPr>
          <w:b/>
          <w:sz w:val="26"/>
          <w:szCs w:val="26"/>
        </w:rPr>
      </w:pPr>
      <w:r w:rsidRPr="009E6EDA">
        <w:rPr>
          <w:b/>
          <w:sz w:val="26"/>
          <w:szCs w:val="26"/>
        </w:rPr>
        <w:t>Сроки выполнения работ:</w:t>
      </w:r>
    </w:p>
    <w:p w:rsidR="0078388A" w:rsidRPr="009E6EDA" w:rsidRDefault="0047244B" w:rsidP="0078388A">
      <w:pPr>
        <w:pStyle w:val="a8"/>
        <w:widowControl w:val="0"/>
        <w:numPr>
          <w:ilvl w:val="1"/>
          <w:numId w:val="23"/>
        </w:numPr>
        <w:tabs>
          <w:tab w:val="left" w:pos="0"/>
        </w:tabs>
        <w:ind w:left="0" w:firstLine="709"/>
        <w:jc w:val="both"/>
        <w:rPr>
          <w:b/>
          <w:i/>
          <w:sz w:val="26"/>
          <w:szCs w:val="26"/>
        </w:rPr>
      </w:pPr>
      <w:r w:rsidRPr="009E6EDA">
        <w:rPr>
          <w:sz w:val="26"/>
          <w:szCs w:val="26"/>
        </w:rPr>
        <w:t xml:space="preserve">Срок начала работ – </w:t>
      </w:r>
      <w:r w:rsidRPr="009E6EDA">
        <w:rPr>
          <w:b/>
          <w:i/>
          <w:sz w:val="26"/>
          <w:szCs w:val="26"/>
        </w:rPr>
        <w:t>с момента заключения договора.</w:t>
      </w:r>
    </w:p>
    <w:p w:rsidR="0047244B" w:rsidRPr="009E6EDA" w:rsidRDefault="0047244B" w:rsidP="0078388A">
      <w:pPr>
        <w:pStyle w:val="a8"/>
        <w:widowControl w:val="0"/>
        <w:numPr>
          <w:ilvl w:val="1"/>
          <w:numId w:val="23"/>
        </w:numPr>
        <w:tabs>
          <w:tab w:val="left" w:pos="0"/>
        </w:tabs>
        <w:ind w:left="0" w:firstLine="709"/>
        <w:jc w:val="both"/>
        <w:rPr>
          <w:b/>
          <w:i/>
          <w:sz w:val="26"/>
          <w:szCs w:val="26"/>
        </w:rPr>
      </w:pPr>
      <w:r w:rsidRPr="009E6EDA">
        <w:rPr>
          <w:sz w:val="26"/>
          <w:szCs w:val="26"/>
        </w:rPr>
        <w:t xml:space="preserve">Срок окончания работ – </w:t>
      </w:r>
      <w:r w:rsidRPr="009E6EDA">
        <w:rPr>
          <w:b/>
          <w:i/>
          <w:sz w:val="26"/>
          <w:szCs w:val="26"/>
        </w:rPr>
        <w:t xml:space="preserve">не позднее </w:t>
      </w:r>
      <w:r w:rsidR="009A6FA3" w:rsidRPr="009E6EDA">
        <w:rPr>
          <w:b/>
          <w:i/>
          <w:sz w:val="26"/>
          <w:szCs w:val="26"/>
        </w:rPr>
        <w:t>2</w:t>
      </w:r>
      <w:r w:rsidR="002E5BB0" w:rsidRPr="009E6EDA">
        <w:rPr>
          <w:b/>
          <w:i/>
          <w:sz w:val="26"/>
          <w:szCs w:val="26"/>
        </w:rPr>
        <w:t>7</w:t>
      </w:r>
      <w:r w:rsidR="009A6FA3" w:rsidRPr="009E6EDA">
        <w:rPr>
          <w:b/>
          <w:i/>
          <w:sz w:val="26"/>
          <w:szCs w:val="26"/>
        </w:rPr>
        <w:t xml:space="preserve"> декабря 202</w:t>
      </w:r>
      <w:r w:rsidR="002E5BB0" w:rsidRPr="009E6EDA">
        <w:rPr>
          <w:b/>
          <w:i/>
          <w:sz w:val="26"/>
          <w:szCs w:val="26"/>
        </w:rPr>
        <w:t>1</w:t>
      </w:r>
      <w:r w:rsidRPr="009E6EDA">
        <w:rPr>
          <w:b/>
          <w:i/>
          <w:sz w:val="26"/>
          <w:szCs w:val="26"/>
        </w:rPr>
        <w:t xml:space="preserve"> г.</w:t>
      </w:r>
    </w:p>
    <w:p w:rsidR="006B3C89" w:rsidRPr="009E6EDA" w:rsidRDefault="006B3C89" w:rsidP="006B3C89">
      <w:pPr>
        <w:pStyle w:val="a8"/>
        <w:widowControl w:val="0"/>
        <w:tabs>
          <w:tab w:val="left" w:pos="0"/>
        </w:tabs>
        <w:ind w:left="709"/>
        <w:jc w:val="both"/>
        <w:rPr>
          <w:b/>
          <w:i/>
          <w:sz w:val="26"/>
          <w:szCs w:val="26"/>
        </w:rPr>
      </w:pPr>
    </w:p>
    <w:p w:rsidR="0047244B" w:rsidRPr="009E6EDA" w:rsidRDefault="0047244B" w:rsidP="00CE3513">
      <w:pPr>
        <w:pStyle w:val="a8"/>
        <w:widowControl w:val="0"/>
        <w:numPr>
          <w:ilvl w:val="0"/>
          <w:numId w:val="7"/>
        </w:numPr>
        <w:ind w:left="0" w:firstLine="709"/>
        <w:rPr>
          <w:b/>
          <w:sz w:val="26"/>
          <w:szCs w:val="26"/>
        </w:rPr>
      </w:pPr>
      <w:r w:rsidRPr="009E6EDA">
        <w:rPr>
          <w:b/>
          <w:sz w:val="26"/>
          <w:szCs w:val="26"/>
        </w:rPr>
        <w:t>Пос</w:t>
      </w:r>
      <w:r w:rsidR="00E72CB0" w:rsidRPr="009E6EDA">
        <w:rPr>
          <w:b/>
          <w:sz w:val="26"/>
          <w:szCs w:val="26"/>
        </w:rPr>
        <w:t>тавка оборудования и материалов:</w:t>
      </w:r>
    </w:p>
    <w:p w:rsidR="0047244B" w:rsidRPr="009E6EDA" w:rsidRDefault="0047244B" w:rsidP="0047244B">
      <w:pPr>
        <w:numPr>
          <w:ilvl w:val="1"/>
          <w:numId w:val="7"/>
        </w:numPr>
        <w:contextualSpacing/>
        <w:rPr>
          <w:sz w:val="26"/>
          <w:szCs w:val="26"/>
        </w:rPr>
      </w:pPr>
      <w:r w:rsidRPr="009E6EDA">
        <w:rPr>
          <w:sz w:val="26"/>
          <w:szCs w:val="26"/>
        </w:rPr>
        <w:t>Общие</w:t>
      </w:r>
      <w:r w:rsidR="00E72CB0" w:rsidRPr="009E6EDA">
        <w:rPr>
          <w:sz w:val="26"/>
          <w:szCs w:val="26"/>
        </w:rPr>
        <w:t xml:space="preserve"> требования к условиям поставки:</w:t>
      </w:r>
      <w:r w:rsidRPr="009E6EDA">
        <w:rPr>
          <w:sz w:val="26"/>
          <w:szCs w:val="26"/>
        </w:rPr>
        <w:t xml:space="preserve"> </w:t>
      </w:r>
    </w:p>
    <w:p w:rsidR="0047244B" w:rsidRPr="009E6EDA" w:rsidRDefault="000C5D6E" w:rsidP="000776E3">
      <w:pPr>
        <w:widowControl w:val="0"/>
        <w:ind w:firstLine="708"/>
        <w:contextualSpacing/>
        <w:jc w:val="both"/>
        <w:rPr>
          <w:bCs/>
          <w:sz w:val="26"/>
          <w:szCs w:val="26"/>
        </w:rPr>
      </w:pPr>
      <w:r w:rsidRPr="009E6EDA">
        <w:rPr>
          <w:bCs/>
          <w:sz w:val="26"/>
          <w:szCs w:val="26"/>
        </w:rPr>
        <w:t>5</w:t>
      </w:r>
      <w:r w:rsidR="0047244B" w:rsidRPr="009E6EDA">
        <w:rPr>
          <w:bCs/>
          <w:sz w:val="26"/>
          <w:szCs w:val="26"/>
        </w:rPr>
        <w:t>.1.</w:t>
      </w:r>
      <w:r w:rsidR="004C54C5" w:rsidRPr="009E6EDA">
        <w:rPr>
          <w:bCs/>
          <w:sz w:val="26"/>
          <w:szCs w:val="26"/>
        </w:rPr>
        <w:t>1</w:t>
      </w:r>
      <w:r w:rsidR="0047244B" w:rsidRPr="009E6EDA">
        <w:rPr>
          <w:bCs/>
          <w:sz w:val="26"/>
          <w:szCs w:val="26"/>
        </w:rPr>
        <w:t xml:space="preserve">. Комплектация </w:t>
      </w:r>
      <w:r w:rsidR="004C54C5" w:rsidRPr="009E6EDA">
        <w:rPr>
          <w:bCs/>
          <w:sz w:val="26"/>
          <w:szCs w:val="26"/>
        </w:rPr>
        <w:t>всем</w:t>
      </w:r>
      <w:r w:rsidR="0047244B" w:rsidRPr="009E6EDA">
        <w:rPr>
          <w:bCs/>
          <w:sz w:val="26"/>
          <w:szCs w:val="26"/>
        </w:rPr>
        <w:t xml:space="preserve"> необходимым </w:t>
      </w:r>
      <w:r w:rsidR="004C54C5" w:rsidRPr="009E6EDA">
        <w:rPr>
          <w:bCs/>
          <w:sz w:val="26"/>
          <w:szCs w:val="26"/>
        </w:rPr>
        <w:t xml:space="preserve">оборудованием и </w:t>
      </w:r>
      <w:r w:rsidR="0047244B" w:rsidRPr="009E6EDA">
        <w:rPr>
          <w:bCs/>
          <w:sz w:val="26"/>
          <w:szCs w:val="26"/>
        </w:rPr>
        <w:t xml:space="preserve">материалами для выполнения работ осуществляется подрядчиком самостоятельно в полном объеме, </w:t>
      </w:r>
      <w:r w:rsidR="00CB3744" w:rsidRPr="009E6EDA">
        <w:rPr>
          <w:bCs/>
          <w:sz w:val="26"/>
          <w:szCs w:val="26"/>
        </w:rPr>
        <w:t>в соответствии с объемами</w:t>
      </w:r>
      <w:r w:rsidR="0047244B" w:rsidRPr="009E6EDA">
        <w:rPr>
          <w:bCs/>
          <w:sz w:val="26"/>
          <w:szCs w:val="26"/>
        </w:rPr>
        <w:t xml:space="preserve"> работ (</w:t>
      </w:r>
      <w:r w:rsidR="0047244B" w:rsidRPr="009E6EDA">
        <w:rPr>
          <w:bCs/>
          <w:i/>
          <w:sz w:val="26"/>
          <w:szCs w:val="26"/>
        </w:rPr>
        <w:t>Приложение 1</w:t>
      </w:r>
      <w:r w:rsidR="0047244B" w:rsidRPr="009E6EDA">
        <w:rPr>
          <w:bCs/>
          <w:sz w:val="26"/>
          <w:szCs w:val="26"/>
        </w:rPr>
        <w:t>), с согласованием номенклатуры и количества приобретаемых материалов и оборудования с Заказчиком.</w:t>
      </w:r>
    </w:p>
    <w:p w:rsidR="0047244B" w:rsidRPr="009E6EDA" w:rsidRDefault="000C5D6E" w:rsidP="000776E3">
      <w:pPr>
        <w:widowControl w:val="0"/>
        <w:ind w:firstLine="708"/>
        <w:contextualSpacing/>
        <w:jc w:val="both"/>
        <w:rPr>
          <w:sz w:val="26"/>
          <w:szCs w:val="26"/>
        </w:rPr>
      </w:pPr>
      <w:r w:rsidRPr="009E6EDA">
        <w:rPr>
          <w:sz w:val="26"/>
          <w:szCs w:val="26"/>
        </w:rPr>
        <w:t>5</w:t>
      </w:r>
      <w:r w:rsidR="0047244B" w:rsidRPr="009E6EDA">
        <w:rPr>
          <w:sz w:val="26"/>
          <w:szCs w:val="26"/>
        </w:rPr>
        <w:t>.1.</w:t>
      </w:r>
      <w:r w:rsidR="00486B93" w:rsidRPr="009E6EDA">
        <w:rPr>
          <w:sz w:val="26"/>
          <w:szCs w:val="26"/>
        </w:rPr>
        <w:t>3</w:t>
      </w:r>
      <w:r w:rsidR="0047244B" w:rsidRPr="009E6EDA">
        <w:rPr>
          <w:sz w:val="26"/>
          <w:szCs w:val="26"/>
        </w:rPr>
        <w:t>. Все материалы и оборудование для производства работ доставляются на место проведения работ Подрядчиком самостоятельно.</w:t>
      </w:r>
    </w:p>
    <w:p w:rsidR="0047244B" w:rsidRPr="009E6EDA" w:rsidRDefault="000C5D6E" w:rsidP="000776E3">
      <w:pPr>
        <w:widowControl w:val="0"/>
        <w:ind w:firstLine="708"/>
        <w:contextualSpacing/>
        <w:jc w:val="both"/>
        <w:rPr>
          <w:sz w:val="26"/>
          <w:szCs w:val="26"/>
        </w:rPr>
      </w:pPr>
      <w:r w:rsidRPr="009E6EDA">
        <w:rPr>
          <w:sz w:val="26"/>
          <w:szCs w:val="26"/>
        </w:rPr>
        <w:t>5</w:t>
      </w:r>
      <w:r w:rsidR="0047244B" w:rsidRPr="009E6EDA">
        <w:rPr>
          <w:sz w:val="26"/>
          <w:szCs w:val="26"/>
        </w:rPr>
        <w:t>.1.</w:t>
      </w:r>
      <w:r w:rsidR="00486B93" w:rsidRPr="009E6EDA">
        <w:rPr>
          <w:sz w:val="26"/>
          <w:szCs w:val="26"/>
        </w:rPr>
        <w:t>4</w:t>
      </w:r>
      <w:r w:rsidR="0047244B" w:rsidRPr="009E6EDA">
        <w:rPr>
          <w:sz w:val="26"/>
          <w:szCs w:val="26"/>
        </w:rPr>
        <w:t xml:space="preserve">. Материалы, высвобожденные после демонтажа, Подрядчик доставляет самостоятельно за свой счет на базу РЭС и передает Заказчику с оформлением акта </w:t>
      </w:r>
      <w:r w:rsidR="00486B93" w:rsidRPr="009E6EDA">
        <w:rPr>
          <w:sz w:val="26"/>
          <w:szCs w:val="26"/>
        </w:rPr>
        <w:t>оприходования материальных средств</w:t>
      </w:r>
      <w:r w:rsidR="0047244B" w:rsidRPr="009E6EDA">
        <w:rPr>
          <w:sz w:val="26"/>
          <w:szCs w:val="26"/>
        </w:rPr>
        <w:t>.</w:t>
      </w:r>
    </w:p>
    <w:p w:rsidR="0047244B" w:rsidRPr="009E6EDA" w:rsidRDefault="000C5D6E" w:rsidP="000776E3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9E6EDA">
        <w:rPr>
          <w:sz w:val="26"/>
          <w:szCs w:val="26"/>
        </w:rPr>
        <w:t>5</w:t>
      </w:r>
      <w:r w:rsidR="0047244B" w:rsidRPr="009E6EDA">
        <w:rPr>
          <w:sz w:val="26"/>
          <w:szCs w:val="26"/>
        </w:rPr>
        <w:t>.2. Общие технические требования к поставляемой продукции.</w:t>
      </w:r>
    </w:p>
    <w:p w:rsidR="0047244B" w:rsidRPr="009E6EDA" w:rsidRDefault="000C5D6E" w:rsidP="000776E3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9E6EDA">
        <w:rPr>
          <w:sz w:val="26"/>
          <w:szCs w:val="26"/>
        </w:rPr>
        <w:t>5</w:t>
      </w:r>
      <w:r w:rsidR="0047244B" w:rsidRPr="009E6EDA">
        <w:rPr>
          <w:sz w:val="26"/>
          <w:szCs w:val="26"/>
        </w:rPr>
        <w:t>.2.1. Продукция должна быть новой и ранее не использованной. Все материалы должны приобретаться непосредственно у производителей или официальных дилеров, имеющих подтвержденные полномочия.</w:t>
      </w:r>
    </w:p>
    <w:p w:rsidR="0047244B" w:rsidRPr="009E6EDA" w:rsidRDefault="0047244B" w:rsidP="000776E3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9E6EDA">
        <w:rPr>
          <w:sz w:val="26"/>
          <w:szCs w:val="26"/>
        </w:rPr>
        <w:t>Подрядчик до заключения договоров поставки конструкций и материалов согласовывает производителя и качественные параметры МТР с Заказчиком.</w:t>
      </w:r>
    </w:p>
    <w:p w:rsidR="0047244B" w:rsidRPr="009E6EDA" w:rsidRDefault="000C5D6E" w:rsidP="000776E3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9E6EDA">
        <w:rPr>
          <w:sz w:val="26"/>
          <w:szCs w:val="26"/>
        </w:rPr>
        <w:t>5</w:t>
      </w:r>
      <w:r w:rsidR="0047244B" w:rsidRPr="009E6EDA">
        <w:rPr>
          <w:sz w:val="26"/>
          <w:szCs w:val="26"/>
        </w:rPr>
        <w:t>.2.2. Требования к стандартизации продукции.</w:t>
      </w:r>
    </w:p>
    <w:p w:rsidR="0047244B" w:rsidRPr="009E6EDA" w:rsidRDefault="0047244B" w:rsidP="000776E3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9E6EDA">
        <w:rPr>
          <w:sz w:val="26"/>
          <w:szCs w:val="26"/>
        </w:rPr>
        <w:t>Поставляемая продукция должна соответствовать требованиям, действующим на территории Российской федерации стандартов, ГОСТов и ТУ.</w:t>
      </w:r>
    </w:p>
    <w:p w:rsidR="0047244B" w:rsidRPr="009E6EDA" w:rsidRDefault="0047244B" w:rsidP="000776E3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9E6EDA">
        <w:rPr>
          <w:sz w:val="26"/>
          <w:szCs w:val="26"/>
        </w:rPr>
        <w:t xml:space="preserve">Оборудование должно соответствовать требованиям «Правил устройства </w:t>
      </w:r>
      <w:r w:rsidRPr="009E6EDA">
        <w:rPr>
          <w:sz w:val="26"/>
          <w:szCs w:val="26"/>
        </w:rPr>
        <w:lastRenderedPageBreak/>
        <w:t>электроустановок» (ПУЭ) (действующие издания) и требованиям стандартов МЭК и ГОСТ, в т.ч.:</w:t>
      </w:r>
    </w:p>
    <w:p w:rsidR="0047244B" w:rsidRPr="009E6EDA" w:rsidRDefault="0061102D" w:rsidP="000776E3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9E6EDA">
        <w:rPr>
          <w:i/>
          <w:sz w:val="26"/>
          <w:szCs w:val="26"/>
        </w:rPr>
        <w:t>–</w:t>
      </w:r>
      <w:r w:rsidR="0047244B" w:rsidRPr="009E6EDA">
        <w:rPr>
          <w:sz w:val="26"/>
          <w:szCs w:val="26"/>
        </w:rPr>
        <w:t xml:space="preserve">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47244B" w:rsidRPr="00DC2195" w:rsidRDefault="0061102D" w:rsidP="000776E3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9E6EDA">
        <w:rPr>
          <w:i/>
          <w:sz w:val="26"/>
          <w:szCs w:val="26"/>
        </w:rPr>
        <w:t>–</w:t>
      </w:r>
      <w:r w:rsidR="0047244B" w:rsidRPr="009E6EDA">
        <w:rPr>
          <w:sz w:val="26"/>
          <w:szCs w:val="26"/>
        </w:rPr>
        <w:t xml:space="preserve"> ГОСТ 15543.1-89 «Изделия электротехнические. Общие треб</w:t>
      </w:r>
      <w:r w:rsidR="0047244B" w:rsidRPr="00DC2195">
        <w:rPr>
          <w:sz w:val="26"/>
          <w:szCs w:val="26"/>
        </w:rPr>
        <w:t>ования в части стойкости к климатическим внешним воздействующим факторам».</w:t>
      </w:r>
    </w:p>
    <w:p w:rsidR="0047244B" w:rsidRPr="00DC2195" w:rsidRDefault="0047244B" w:rsidP="000776E3">
      <w:pPr>
        <w:pStyle w:val="a8"/>
        <w:widowControl w:val="0"/>
        <w:ind w:left="0" w:firstLine="708"/>
        <w:jc w:val="both"/>
        <w:rPr>
          <w:sz w:val="26"/>
          <w:szCs w:val="26"/>
        </w:rPr>
      </w:pPr>
      <w:r w:rsidRPr="00DC2195">
        <w:rPr>
          <w:sz w:val="26"/>
          <w:szCs w:val="26"/>
        </w:rPr>
        <w:t>Используемые Подрядчиком материалы и конструкции должны иметь предусмотренные действующими нормативами сертификаты качества и паспорта, сертификаты пожарной безопасности, результаты испытаний, гигиенические сертификаты или санитарно-эпидемиологические заключения, подтверждающие качество использованных материалов, а также пройти входной контроль.</w:t>
      </w:r>
    </w:p>
    <w:p w:rsidR="00EA5FF5" w:rsidRPr="00DC2195" w:rsidRDefault="0047244B" w:rsidP="00EA5FF5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 xml:space="preserve">Надлежаще заверенные копии этих сертификатов, технических паспортов и результатов испытаний должны быть предоставлены Заказчику до начала производства работ, выполняемых с использованием этих материалов и конструкций. </w:t>
      </w:r>
    </w:p>
    <w:p w:rsidR="008E7AD9" w:rsidRPr="00DC2195" w:rsidRDefault="008E7AD9" w:rsidP="008E7AD9">
      <w:pPr>
        <w:shd w:val="clear" w:color="auto" w:fill="FFFFFF"/>
        <w:suppressAutoHyphens/>
        <w:spacing w:before="2" w:after="2" w:line="20" w:lineRule="atLeast"/>
        <w:ind w:firstLine="709"/>
        <w:jc w:val="both"/>
        <w:rPr>
          <w:color w:val="000000"/>
          <w:sz w:val="26"/>
          <w:szCs w:val="26"/>
        </w:rPr>
      </w:pPr>
      <w:r w:rsidRPr="00DC2195">
        <w:rPr>
          <w:color w:val="000000"/>
          <w:sz w:val="26"/>
          <w:szCs w:val="26"/>
        </w:rPr>
        <w:t xml:space="preserve">5.2.3. При комплектации оборудования, кабельной продукции и материалов импортного производства, вся техническая документации должна быть представлена на русском языке и языке страны завода-изготовителя (инструкции по монтажу и </w:t>
      </w:r>
      <w:r w:rsidRPr="00DC2195">
        <w:rPr>
          <w:color w:val="000000"/>
          <w:spacing w:val="-1"/>
          <w:sz w:val="26"/>
          <w:szCs w:val="26"/>
        </w:rPr>
        <w:t>эксплуатации).</w:t>
      </w:r>
    </w:p>
    <w:p w:rsidR="008E7AD9" w:rsidRPr="00DC2195" w:rsidRDefault="008E7AD9" w:rsidP="008E7AD9">
      <w:pPr>
        <w:spacing w:before="2" w:after="2" w:line="20" w:lineRule="atLeast"/>
        <w:ind w:firstLine="709"/>
        <w:jc w:val="both"/>
        <w:rPr>
          <w:color w:val="000000"/>
          <w:sz w:val="26"/>
          <w:szCs w:val="26"/>
        </w:rPr>
      </w:pPr>
      <w:r w:rsidRPr="00DC2195">
        <w:rPr>
          <w:color w:val="000000"/>
          <w:sz w:val="26"/>
          <w:szCs w:val="26"/>
        </w:rPr>
        <w:t xml:space="preserve">Ссылка на марку (тип) продукции, технические условия, носит описательный, а не обязательный характер. Допускается использовании эквивалентных материалов (изделий, материалов, комплектующих и оборудования), которые должны соответствовать техническим и функциональным требованиям и характеристикам, указанным в документации о закупке. </w:t>
      </w:r>
    </w:p>
    <w:p w:rsidR="008E7AD9" w:rsidRPr="00DC2195" w:rsidRDefault="008E7AD9" w:rsidP="008E7AD9">
      <w:pPr>
        <w:spacing w:before="2" w:after="2" w:line="20" w:lineRule="atLeast"/>
        <w:ind w:firstLine="709"/>
        <w:jc w:val="both"/>
        <w:rPr>
          <w:color w:val="000000"/>
          <w:sz w:val="26"/>
          <w:szCs w:val="26"/>
        </w:rPr>
      </w:pPr>
      <w:r w:rsidRPr="00DC2195">
        <w:rPr>
          <w:color w:val="000000"/>
          <w:sz w:val="26"/>
          <w:szCs w:val="26"/>
        </w:rPr>
        <w:t xml:space="preserve">В случае, если Участником предлагаются эквивалент требуемой Заказчику продукции, в составе своего предложения он должен в обязательном порядке предоставить подробное техническое описание предлагаемого к поставке эквивалента. </w:t>
      </w:r>
    </w:p>
    <w:p w:rsidR="008E7AD9" w:rsidRPr="00DC2195" w:rsidRDefault="008E7AD9" w:rsidP="008E7AD9">
      <w:pPr>
        <w:spacing w:before="2" w:after="2" w:line="20" w:lineRule="atLeast"/>
        <w:ind w:firstLine="709"/>
        <w:jc w:val="both"/>
        <w:rPr>
          <w:color w:val="000000"/>
          <w:sz w:val="26"/>
          <w:szCs w:val="26"/>
        </w:rPr>
      </w:pPr>
      <w:r w:rsidRPr="00DC2195">
        <w:rPr>
          <w:color w:val="000000"/>
          <w:sz w:val="26"/>
          <w:szCs w:val="26"/>
        </w:rPr>
        <w:t xml:space="preserve">Эквивалентная продукция </w:t>
      </w:r>
      <w:r w:rsidR="00EA33AB" w:rsidRPr="00DC2195">
        <w:rPr>
          <w:i/>
          <w:sz w:val="26"/>
          <w:szCs w:val="26"/>
        </w:rPr>
        <w:t>–</w:t>
      </w:r>
      <w:r w:rsidRPr="00DC2195">
        <w:rPr>
          <w:color w:val="000000"/>
          <w:sz w:val="26"/>
          <w:szCs w:val="26"/>
        </w:rPr>
        <w:t xml:space="preserve"> это продукция, которая по техническим и функциональным характеристикам не уступает характеристикам оборудованию, заявленному в документации о закупке, в том числе по гарантийным срокам и срокам эксплуатации.</w:t>
      </w:r>
    </w:p>
    <w:p w:rsidR="008E7AD9" w:rsidRPr="00DC2195" w:rsidRDefault="008E7AD9" w:rsidP="008E7AD9">
      <w:pPr>
        <w:spacing w:before="2" w:after="2" w:line="20" w:lineRule="atLeast"/>
        <w:jc w:val="both"/>
        <w:rPr>
          <w:color w:val="000000"/>
          <w:sz w:val="26"/>
          <w:szCs w:val="26"/>
        </w:rPr>
      </w:pPr>
      <w:r w:rsidRPr="00DC2195">
        <w:rPr>
          <w:color w:val="000000"/>
          <w:sz w:val="26"/>
          <w:szCs w:val="26"/>
        </w:rPr>
        <w:tab/>
        <w:t>Отсутствие в составе технико-коммерческого предложения подробного технического описания эквивалентов продукции может являться причиной отклонения предложения Участника.</w:t>
      </w:r>
    </w:p>
    <w:p w:rsidR="008E7AD9" w:rsidRPr="00DC2195" w:rsidRDefault="008E7AD9" w:rsidP="008E7AD9">
      <w:pPr>
        <w:spacing w:before="2" w:after="2" w:line="20" w:lineRule="atLeast"/>
        <w:ind w:firstLine="709"/>
        <w:jc w:val="both"/>
        <w:rPr>
          <w:color w:val="000000"/>
          <w:sz w:val="26"/>
          <w:szCs w:val="26"/>
        </w:rPr>
      </w:pPr>
      <w:r w:rsidRPr="00DC2195">
        <w:rPr>
          <w:color w:val="000000"/>
          <w:sz w:val="26"/>
          <w:szCs w:val="26"/>
        </w:rPr>
        <w:t>Согласование применения эквивалентной продукции осуществляется в период проведения конкурентных процедур. После подведения итогов закупки никакие изменения в номенклатуру закупаемого оборудования и материалов Подрядчиком не принимаются. Замена используемых строительных и отделочных материалов, конструкций, цветовой гаммы на эквивалент, подлежит согласованию с Заказчиком в письменном виде.</w:t>
      </w:r>
    </w:p>
    <w:p w:rsidR="008E7AD9" w:rsidRPr="00DC2195" w:rsidRDefault="008E7AD9" w:rsidP="008E7AD9">
      <w:pPr>
        <w:spacing w:before="2" w:after="2" w:line="20" w:lineRule="atLeast"/>
        <w:ind w:firstLine="709"/>
        <w:jc w:val="both"/>
        <w:rPr>
          <w:color w:val="000000"/>
          <w:sz w:val="26"/>
          <w:szCs w:val="26"/>
        </w:rPr>
      </w:pPr>
    </w:p>
    <w:p w:rsidR="006B2ABA" w:rsidRPr="00DC2195" w:rsidRDefault="00EA5FF5" w:rsidP="00EA5FF5">
      <w:pPr>
        <w:widowControl w:val="0"/>
        <w:numPr>
          <w:ilvl w:val="0"/>
          <w:numId w:val="7"/>
        </w:numPr>
        <w:tabs>
          <w:tab w:val="left" w:pos="0"/>
        </w:tabs>
        <w:ind w:left="0" w:firstLine="709"/>
        <w:contextualSpacing/>
        <w:jc w:val="both"/>
        <w:rPr>
          <w:sz w:val="26"/>
          <w:szCs w:val="26"/>
        </w:rPr>
      </w:pPr>
      <w:r w:rsidRPr="00DC2195">
        <w:rPr>
          <w:b/>
          <w:sz w:val="26"/>
          <w:szCs w:val="26"/>
        </w:rPr>
        <w:t>Требования к Участнику</w:t>
      </w:r>
      <w:r w:rsidR="00E72CB0" w:rsidRPr="00DC2195">
        <w:rPr>
          <w:b/>
          <w:sz w:val="26"/>
          <w:szCs w:val="26"/>
        </w:rPr>
        <w:t>:</w:t>
      </w:r>
    </w:p>
    <w:p w:rsidR="00445D7C" w:rsidRPr="00DC2195" w:rsidRDefault="00445D7C" w:rsidP="00445D7C">
      <w:pPr>
        <w:pStyle w:val="a8"/>
        <w:numPr>
          <w:ilvl w:val="1"/>
          <w:numId w:val="7"/>
        </w:numPr>
        <w:jc w:val="both"/>
        <w:rPr>
          <w:sz w:val="26"/>
          <w:szCs w:val="26"/>
        </w:rPr>
      </w:pPr>
      <w:r w:rsidRPr="00DC2195">
        <w:rPr>
          <w:rFonts w:eastAsia="Calibri"/>
          <w:sz w:val="26"/>
          <w:szCs w:val="26"/>
          <w:lang w:eastAsia="en-US"/>
        </w:rPr>
        <w:t>Требование к наличию выписки из реестра членов СРО.</w:t>
      </w:r>
    </w:p>
    <w:p w:rsidR="00445D7C" w:rsidRPr="00DC2195" w:rsidRDefault="00445D7C" w:rsidP="00445D7C">
      <w:pPr>
        <w:spacing w:before="2" w:after="2" w:line="20" w:lineRule="atLeas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195">
        <w:rPr>
          <w:rFonts w:eastAsia="Calibri"/>
          <w:sz w:val="26"/>
          <w:szCs w:val="26"/>
          <w:lang w:eastAsia="en-US"/>
        </w:rPr>
        <w:t xml:space="preserve">Участник должен предоставить в составе заявки копию выписки из реестра членов саморегулируемой организации (далее </w:t>
      </w:r>
      <w:r w:rsidRPr="00DC2195">
        <w:rPr>
          <w:i/>
          <w:sz w:val="26"/>
          <w:szCs w:val="26"/>
        </w:rPr>
        <w:t>–</w:t>
      </w:r>
      <w:r w:rsidRPr="00DC2195">
        <w:rPr>
          <w:rFonts w:eastAsia="Calibri"/>
          <w:sz w:val="26"/>
          <w:szCs w:val="26"/>
          <w:lang w:eastAsia="en-US"/>
        </w:rPr>
        <w:t xml:space="preserve"> СРО), основанной на членстве лиц:</w:t>
      </w:r>
    </w:p>
    <w:p w:rsidR="00445D7C" w:rsidRPr="00DC2195" w:rsidRDefault="00445D7C" w:rsidP="00445D7C">
      <w:pPr>
        <w:spacing w:before="2" w:after="2" w:line="20" w:lineRule="atLeas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195">
        <w:rPr>
          <w:i/>
          <w:sz w:val="26"/>
          <w:szCs w:val="26"/>
        </w:rPr>
        <w:t>–</w:t>
      </w:r>
      <w:r w:rsidRPr="00DC2195">
        <w:rPr>
          <w:rFonts w:eastAsia="Calibri"/>
          <w:sz w:val="26"/>
          <w:szCs w:val="26"/>
          <w:lang w:eastAsia="en-US"/>
        </w:rPr>
        <w:t xml:space="preserve"> осуществляющих строительство, и зарегистрированной в установленном порядке на территории субъекта Российской Федерации, в котором зарегистрирован подрядчик.</w:t>
      </w:r>
    </w:p>
    <w:p w:rsidR="00445D7C" w:rsidRPr="00DC2195" w:rsidRDefault="00445D7C" w:rsidP="00445D7C">
      <w:pPr>
        <w:spacing w:before="2" w:after="2" w:line="20" w:lineRule="atLeas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195">
        <w:rPr>
          <w:rFonts w:eastAsia="Calibri"/>
          <w:sz w:val="26"/>
          <w:szCs w:val="26"/>
          <w:lang w:eastAsia="en-US"/>
        </w:rPr>
        <w:lastRenderedPageBreak/>
        <w:t>Выписка из реестра членов СРО должна быть оформлена по форме, установленной органом надзора за саморегулируемыми организациями,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обязательств, соответствующем предложенной стоимости выполнения работ по договору. Дата выписки не должна быть старше одного месяца на дату подачи заявки Участника.</w:t>
      </w:r>
    </w:p>
    <w:p w:rsidR="0047244B" w:rsidRPr="00DC2195" w:rsidRDefault="000C5D6E" w:rsidP="006B2ABA">
      <w:pPr>
        <w:ind w:firstLine="709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>6</w:t>
      </w:r>
      <w:r w:rsidR="0047244B" w:rsidRPr="00DC2195">
        <w:rPr>
          <w:sz w:val="26"/>
          <w:szCs w:val="26"/>
        </w:rPr>
        <w:t>.</w:t>
      </w:r>
      <w:r w:rsidR="00445D7C" w:rsidRPr="00DC2195">
        <w:rPr>
          <w:sz w:val="26"/>
          <w:szCs w:val="26"/>
        </w:rPr>
        <w:t>2</w:t>
      </w:r>
      <w:r w:rsidR="0047244B" w:rsidRPr="00DC2195">
        <w:rPr>
          <w:sz w:val="26"/>
          <w:szCs w:val="26"/>
        </w:rPr>
        <w:t>. Требования к МТР Участника:</w:t>
      </w:r>
    </w:p>
    <w:p w:rsidR="000165A1" w:rsidRDefault="000C5D6E" w:rsidP="000165A1">
      <w:pPr>
        <w:widowControl w:val="0"/>
        <w:tabs>
          <w:tab w:val="left" w:pos="993"/>
          <w:tab w:val="left" w:pos="1260"/>
          <w:tab w:val="num" w:pos="2160"/>
        </w:tabs>
        <w:ind w:firstLine="709"/>
        <w:contextualSpacing/>
        <w:jc w:val="both"/>
        <w:rPr>
          <w:color w:val="000000"/>
          <w:sz w:val="26"/>
          <w:szCs w:val="26"/>
        </w:rPr>
      </w:pPr>
      <w:r w:rsidRPr="00DC2195">
        <w:rPr>
          <w:sz w:val="26"/>
          <w:szCs w:val="26"/>
        </w:rPr>
        <w:t>6</w:t>
      </w:r>
      <w:r w:rsidR="0047244B" w:rsidRPr="00DC2195">
        <w:rPr>
          <w:sz w:val="26"/>
          <w:szCs w:val="26"/>
        </w:rPr>
        <w:t>.</w:t>
      </w:r>
      <w:r w:rsidR="00445D7C" w:rsidRPr="00DC2195">
        <w:rPr>
          <w:sz w:val="26"/>
          <w:szCs w:val="26"/>
        </w:rPr>
        <w:t>2</w:t>
      </w:r>
      <w:r w:rsidR="0047244B" w:rsidRPr="00DC2195">
        <w:rPr>
          <w:sz w:val="26"/>
          <w:szCs w:val="26"/>
        </w:rPr>
        <w:t xml:space="preserve">.1. </w:t>
      </w:r>
      <w:r w:rsidR="000165A1" w:rsidRPr="00DC2195">
        <w:rPr>
          <w:color w:val="000000"/>
          <w:sz w:val="26"/>
          <w:szCs w:val="26"/>
        </w:rPr>
        <w:t xml:space="preserve">Участник должен иметь в наличии (либо декларировать привлечение) минимально необходимое для исполнения договора количество машин и механизмов (далее </w:t>
      </w:r>
      <w:r w:rsidR="000165A1" w:rsidRPr="00DC2195">
        <w:rPr>
          <w:i/>
          <w:sz w:val="26"/>
          <w:szCs w:val="26"/>
        </w:rPr>
        <w:t>–</w:t>
      </w:r>
      <w:r w:rsidR="000165A1" w:rsidRPr="00DC2195">
        <w:rPr>
          <w:color w:val="000000"/>
          <w:sz w:val="26"/>
          <w:szCs w:val="26"/>
        </w:rPr>
        <w:t xml:space="preserve"> МТР) (на праве собственности, аренды или ином законном праве владения), в объёме не</w:t>
      </w:r>
      <w:r w:rsidR="00CD79E3">
        <w:rPr>
          <w:color w:val="000000"/>
          <w:sz w:val="26"/>
          <w:szCs w:val="26"/>
        </w:rPr>
        <w:t xml:space="preserve"> менее указанного в таблице 3</w:t>
      </w:r>
      <w:r w:rsidR="000165A1" w:rsidRPr="00DC2195">
        <w:rPr>
          <w:color w:val="000000"/>
          <w:sz w:val="26"/>
          <w:szCs w:val="26"/>
        </w:rPr>
        <w:t>.</w:t>
      </w:r>
    </w:p>
    <w:p w:rsidR="00B87343" w:rsidRDefault="00B87343" w:rsidP="00B87343">
      <w:pPr>
        <w:jc w:val="right"/>
        <w:rPr>
          <w:i/>
          <w:sz w:val="26"/>
          <w:szCs w:val="26"/>
        </w:rPr>
      </w:pPr>
    </w:p>
    <w:p w:rsidR="00C819BE" w:rsidRPr="00C819BE" w:rsidRDefault="00B87343" w:rsidP="00B87343">
      <w:pPr>
        <w:jc w:val="right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 </w:t>
      </w:r>
      <w:r w:rsidR="00D2335C">
        <w:rPr>
          <w:i/>
          <w:sz w:val="26"/>
          <w:szCs w:val="26"/>
        </w:rPr>
        <w:t>Таблица №3</w:t>
      </w:r>
      <w:r>
        <w:rPr>
          <w:i/>
          <w:sz w:val="26"/>
          <w:szCs w:val="26"/>
        </w:rPr>
        <w:t xml:space="preserve">. </w:t>
      </w:r>
      <w:r w:rsidRPr="00A604D7">
        <w:rPr>
          <w:i/>
          <w:sz w:val="26"/>
          <w:szCs w:val="26"/>
        </w:rPr>
        <w:t>Материально-технические ресурсы</w:t>
      </w:r>
      <w:r>
        <w:rPr>
          <w:i/>
          <w:sz w:val="26"/>
          <w:szCs w:val="26"/>
        </w:rPr>
        <w:t>.</w:t>
      </w:r>
    </w:p>
    <w:tbl>
      <w:tblPr>
        <w:tblW w:w="9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3"/>
        <w:gridCol w:w="6096"/>
        <w:gridCol w:w="1559"/>
        <w:gridCol w:w="1481"/>
      </w:tblGrid>
      <w:tr w:rsidR="0047244B" w:rsidRPr="00DC2195" w:rsidTr="007E1E8D">
        <w:trPr>
          <w:trHeight w:val="52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44B" w:rsidRPr="00DC2195" w:rsidRDefault="0047244B" w:rsidP="00173EBA">
            <w:pPr>
              <w:contextualSpacing/>
              <w:jc w:val="center"/>
              <w:rPr>
                <w:b/>
                <w:snapToGrid w:val="0"/>
                <w:sz w:val="26"/>
                <w:szCs w:val="26"/>
              </w:rPr>
            </w:pPr>
            <w:r w:rsidRPr="00DC2195">
              <w:rPr>
                <w:b/>
                <w:snapToGrid w:val="0"/>
                <w:sz w:val="26"/>
                <w:szCs w:val="26"/>
              </w:rPr>
              <w:t>№ п/п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44B" w:rsidRPr="00DC2195" w:rsidRDefault="0047244B" w:rsidP="00173EBA">
            <w:pPr>
              <w:contextualSpacing/>
              <w:jc w:val="center"/>
              <w:rPr>
                <w:b/>
                <w:snapToGrid w:val="0"/>
                <w:sz w:val="26"/>
                <w:szCs w:val="26"/>
              </w:rPr>
            </w:pPr>
            <w:r w:rsidRPr="00DC2195">
              <w:rPr>
                <w:b/>
                <w:snapToGrid w:val="0"/>
                <w:sz w:val="26"/>
                <w:szCs w:val="26"/>
              </w:rPr>
              <w:t>Наименование МТР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44B" w:rsidRPr="00DC2195" w:rsidRDefault="0047244B" w:rsidP="00173EBA">
            <w:pPr>
              <w:contextualSpacing/>
              <w:jc w:val="center"/>
              <w:rPr>
                <w:b/>
                <w:snapToGrid w:val="0"/>
                <w:sz w:val="26"/>
                <w:szCs w:val="26"/>
              </w:rPr>
            </w:pPr>
            <w:r w:rsidRPr="00DC2195">
              <w:rPr>
                <w:b/>
                <w:snapToGrid w:val="0"/>
                <w:sz w:val="26"/>
                <w:szCs w:val="26"/>
              </w:rPr>
              <w:t>Ед. измерения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44B" w:rsidRPr="00DC2195" w:rsidRDefault="0047244B" w:rsidP="00173EBA">
            <w:pPr>
              <w:contextualSpacing/>
              <w:jc w:val="center"/>
              <w:rPr>
                <w:b/>
                <w:snapToGrid w:val="0"/>
                <w:sz w:val="26"/>
                <w:szCs w:val="26"/>
              </w:rPr>
            </w:pPr>
            <w:r w:rsidRPr="00DC2195">
              <w:rPr>
                <w:b/>
                <w:snapToGrid w:val="0"/>
                <w:sz w:val="26"/>
                <w:szCs w:val="26"/>
              </w:rPr>
              <w:t>Кол-во,</w:t>
            </w:r>
          </w:p>
          <w:p w:rsidR="0047244B" w:rsidRPr="00DC2195" w:rsidRDefault="0047244B" w:rsidP="00173EBA">
            <w:pPr>
              <w:contextualSpacing/>
              <w:jc w:val="center"/>
              <w:rPr>
                <w:b/>
                <w:snapToGrid w:val="0"/>
                <w:sz w:val="26"/>
                <w:szCs w:val="26"/>
              </w:rPr>
            </w:pPr>
            <w:r w:rsidRPr="00DC2195">
              <w:rPr>
                <w:b/>
                <w:snapToGrid w:val="0"/>
                <w:sz w:val="26"/>
                <w:szCs w:val="26"/>
              </w:rPr>
              <w:t xml:space="preserve"> не менее</w:t>
            </w:r>
            <w:r w:rsidR="00891A7D" w:rsidRPr="00DC2195">
              <w:rPr>
                <w:b/>
                <w:snapToGrid w:val="0"/>
                <w:sz w:val="26"/>
                <w:szCs w:val="26"/>
              </w:rPr>
              <w:t>*</w:t>
            </w:r>
          </w:p>
        </w:tc>
      </w:tr>
      <w:tr w:rsidR="001B5277" w:rsidRPr="00DC2195" w:rsidTr="007E1E8D">
        <w:trPr>
          <w:trHeight w:val="529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77" w:rsidRPr="00DC2195" w:rsidRDefault="001B5277" w:rsidP="00CD79E3">
            <w:pPr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DC2195">
              <w:rPr>
                <w:snapToGrid w:val="0"/>
                <w:sz w:val="26"/>
                <w:szCs w:val="26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277" w:rsidRPr="00DC2195" w:rsidRDefault="001B5277" w:rsidP="00B2528D">
            <w:pPr>
              <w:pStyle w:val="30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left="0"/>
              <w:rPr>
                <w:sz w:val="26"/>
                <w:szCs w:val="26"/>
              </w:rPr>
            </w:pPr>
            <w:r w:rsidRPr="00DC2195">
              <w:rPr>
                <w:sz w:val="26"/>
                <w:szCs w:val="26"/>
              </w:rPr>
              <w:t>Автомобили бортовые, грузоподъемность до 5</w:t>
            </w:r>
            <w:r w:rsidR="00D86CAF" w:rsidRPr="00DC2195">
              <w:rPr>
                <w:sz w:val="26"/>
                <w:szCs w:val="26"/>
              </w:rPr>
              <w:t>,0</w:t>
            </w:r>
            <w:r w:rsidRPr="00DC2195">
              <w:rPr>
                <w:sz w:val="26"/>
                <w:szCs w:val="26"/>
              </w:rPr>
              <w:t xml:space="preserve"> т</w:t>
            </w:r>
            <w:r w:rsidR="00F56D61">
              <w:rPr>
                <w:sz w:val="26"/>
                <w:szCs w:val="26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277" w:rsidRPr="00DC2195" w:rsidRDefault="001B5277" w:rsidP="00CD79E3">
            <w:pPr>
              <w:ind w:firstLine="30"/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DC2195">
              <w:rPr>
                <w:snapToGrid w:val="0"/>
                <w:sz w:val="26"/>
                <w:szCs w:val="26"/>
              </w:rPr>
              <w:t>ед.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277" w:rsidRPr="00DC2195" w:rsidRDefault="001B5277" w:rsidP="00CD79E3">
            <w:pPr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DC2195">
              <w:rPr>
                <w:snapToGrid w:val="0"/>
                <w:sz w:val="26"/>
                <w:szCs w:val="26"/>
              </w:rPr>
              <w:t>1</w:t>
            </w:r>
          </w:p>
        </w:tc>
      </w:tr>
      <w:tr w:rsidR="00907083" w:rsidRPr="00DC2195" w:rsidTr="00B2528D">
        <w:trPr>
          <w:trHeight w:val="14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3" w:rsidRPr="00DC2195" w:rsidRDefault="00907083" w:rsidP="00CD79E3">
            <w:pPr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DC2195">
              <w:rPr>
                <w:snapToGrid w:val="0"/>
                <w:sz w:val="26"/>
                <w:szCs w:val="26"/>
              </w:rPr>
              <w:t>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3" w:rsidRPr="00DC2195" w:rsidRDefault="002E555B" w:rsidP="00B2528D">
            <w:pPr>
              <w:pStyle w:val="30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left="0"/>
              <w:rPr>
                <w:sz w:val="26"/>
                <w:szCs w:val="26"/>
              </w:rPr>
            </w:pPr>
            <w:r w:rsidRPr="00DC2195">
              <w:rPr>
                <w:snapToGrid w:val="0"/>
                <w:sz w:val="26"/>
                <w:szCs w:val="26"/>
              </w:rPr>
              <w:t>Автокран</w:t>
            </w:r>
            <w:r w:rsidR="00707EAB">
              <w:rPr>
                <w:snapToGrid w:val="0"/>
                <w:sz w:val="26"/>
                <w:szCs w:val="26"/>
              </w:rPr>
              <w:t xml:space="preserve"> </w:t>
            </w:r>
            <w:r w:rsidR="00707EAB" w:rsidRPr="00707EAB">
              <w:rPr>
                <w:snapToGrid w:val="0"/>
                <w:sz w:val="26"/>
                <w:szCs w:val="26"/>
              </w:rPr>
              <w:t>с грузоподъёмностью не менее 7,</w:t>
            </w:r>
            <w:r w:rsidR="00707EAB">
              <w:rPr>
                <w:snapToGrid w:val="0"/>
                <w:sz w:val="26"/>
                <w:szCs w:val="26"/>
              </w:rPr>
              <w:t>5 т</w:t>
            </w:r>
            <w:r w:rsidR="00F56D61">
              <w:rPr>
                <w:snapToGrid w:val="0"/>
                <w:sz w:val="26"/>
                <w:szCs w:val="26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3" w:rsidRPr="00DC2195" w:rsidRDefault="00907083" w:rsidP="00CD79E3">
            <w:pPr>
              <w:ind w:firstLine="30"/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DC2195">
              <w:rPr>
                <w:snapToGrid w:val="0"/>
                <w:sz w:val="26"/>
                <w:szCs w:val="26"/>
              </w:rPr>
              <w:t>ед.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3" w:rsidRPr="00DC2195" w:rsidRDefault="00907083" w:rsidP="00CD79E3">
            <w:pPr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DC2195">
              <w:rPr>
                <w:snapToGrid w:val="0"/>
                <w:sz w:val="26"/>
                <w:szCs w:val="26"/>
              </w:rPr>
              <w:t>1</w:t>
            </w:r>
          </w:p>
        </w:tc>
      </w:tr>
      <w:tr w:rsidR="00907083" w:rsidRPr="00DC2195" w:rsidTr="00B2528D">
        <w:trPr>
          <w:trHeight w:val="435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3" w:rsidRPr="00DC2195" w:rsidRDefault="00907083" w:rsidP="00CD79E3">
            <w:pPr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DC2195">
              <w:rPr>
                <w:snapToGrid w:val="0"/>
                <w:sz w:val="26"/>
                <w:szCs w:val="26"/>
              </w:rPr>
              <w:t>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3" w:rsidRPr="00DC2195" w:rsidRDefault="00907083" w:rsidP="00D2335C">
            <w:pPr>
              <w:pStyle w:val="30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left="0"/>
              <w:rPr>
                <w:sz w:val="26"/>
                <w:szCs w:val="26"/>
              </w:rPr>
            </w:pPr>
            <w:r w:rsidRPr="00DC2195">
              <w:rPr>
                <w:sz w:val="26"/>
                <w:szCs w:val="26"/>
              </w:rPr>
              <w:t>Автогидроподъёмник</w:t>
            </w:r>
            <w:r w:rsidR="00707EAB">
              <w:rPr>
                <w:sz w:val="26"/>
                <w:szCs w:val="26"/>
              </w:rPr>
              <w:t xml:space="preserve"> </w:t>
            </w:r>
            <w:r w:rsidR="00D2335C">
              <w:rPr>
                <w:sz w:val="26"/>
                <w:szCs w:val="26"/>
              </w:rPr>
              <w:t xml:space="preserve">с высотой подъема </w:t>
            </w:r>
            <w:r w:rsidR="00F56D61">
              <w:rPr>
                <w:snapToGrid w:val="0"/>
                <w:sz w:val="26"/>
                <w:szCs w:val="26"/>
              </w:rPr>
              <w:t xml:space="preserve">не менее </w:t>
            </w:r>
            <w:r w:rsidR="00D2335C">
              <w:rPr>
                <w:snapToGrid w:val="0"/>
                <w:sz w:val="26"/>
                <w:szCs w:val="26"/>
              </w:rPr>
              <w:t>12</w:t>
            </w:r>
            <w:r w:rsidR="00F56D61">
              <w:rPr>
                <w:snapToGrid w:val="0"/>
                <w:sz w:val="26"/>
                <w:szCs w:val="26"/>
              </w:rPr>
              <w:t xml:space="preserve"> </w:t>
            </w:r>
            <w:r w:rsidR="00D2335C">
              <w:rPr>
                <w:snapToGrid w:val="0"/>
                <w:sz w:val="26"/>
                <w:szCs w:val="26"/>
              </w:rPr>
              <w:t>м</w:t>
            </w:r>
            <w:r w:rsidR="00F56D61">
              <w:rPr>
                <w:snapToGrid w:val="0"/>
                <w:sz w:val="26"/>
                <w:szCs w:val="26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3" w:rsidRPr="00DC2195" w:rsidRDefault="00907083" w:rsidP="00CD79E3">
            <w:pPr>
              <w:ind w:firstLine="30"/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DC2195">
              <w:rPr>
                <w:snapToGrid w:val="0"/>
                <w:sz w:val="26"/>
                <w:szCs w:val="26"/>
              </w:rPr>
              <w:t>ед.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3" w:rsidRPr="00DC2195" w:rsidRDefault="00907083" w:rsidP="00CD79E3">
            <w:pPr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DC2195">
              <w:rPr>
                <w:snapToGrid w:val="0"/>
                <w:sz w:val="26"/>
                <w:szCs w:val="26"/>
              </w:rPr>
              <w:t>1</w:t>
            </w:r>
          </w:p>
        </w:tc>
      </w:tr>
      <w:tr w:rsidR="001B5277" w:rsidRPr="00DC2195" w:rsidTr="007E1E8D">
        <w:trPr>
          <w:trHeight w:val="437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77" w:rsidRPr="00DC2195" w:rsidRDefault="001B5277" w:rsidP="00B2528D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77" w:rsidRPr="00DC2195" w:rsidRDefault="001B5277" w:rsidP="00B2528D">
            <w:pPr>
              <w:contextualSpacing/>
              <w:rPr>
                <w:sz w:val="26"/>
                <w:szCs w:val="26"/>
              </w:rPr>
            </w:pPr>
            <w:r w:rsidRPr="00DC2195">
              <w:rPr>
                <w:sz w:val="26"/>
                <w:szCs w:val="26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77" w:rsidRPr="00DC2195" w:rsidRDefault="001B5277" w:rsidP="00CD79E3">
            <w:pPr>
              <w:ind w:firstLine="30"/>
              <w:jc w:val="center"/>
              <w:rPr>
                <w:snapToGrid w:val="0"/>
                <w:sz w:val="26"/>
                <w:szCs w:val="26"/>
              </w:rPr>
            </w:pPr>
            <w:r w:rsidRPr="00DC2195">
              <w:rPr>
                <w:snapToGrid w:val="0"/>
                <w:sz w:val="26"/>
                <w:szCs w:val="26"/>
              </w:rPr>
              <w:t>ед.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77" w:rsidRPr="00DC2195" w:rsidRDefault="00907083" w:rsidP="00CD79E3">
            <w:pPr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DC2195">
              <w:rPr>
                <w:snapToGrid w:val="0"/>
                <w:sz w:val="26"/>
                <w:szCs w:val="26"/>
              </w:rPr>
              <w:t>3</w:t>
            </w:r>
          </w:p>
        </w:tc>
      </w:tr>
    </w:tbl>
    <w:p w:rsidR="0047244B" w:rsidRPr="00DC2195" w:rsidRDefault="0047244B" w:rsidP="0047244B">
      <w:pPr>
        <w:widowControl w:val="0"/>
        <w:tabs>
          <w:tab w:val="left" w:pos="993"/>
          <w:tab w:val="left" w:pos="1260"/>
          <w:tab w:val="num" w:pos="2160"/>
        </w:tabs>
        <w:ind w:firstLine="720"/>
        <w:contextualSpacing/>
        <w:jc w:val="both"/>
        <w:rPr>
          <w:sz w:val="22"/>
          <w:szCs w:val="22"/>
        </w:rPr>
      </w:pPr>
      <w:r w:rsidRPr="00DC2195">
        <w:rPr>
          <w:sz w:val="22"/>
          <w:szCs w:val="22"/>
        </w:rPr>
        <w:t xml:space="preserve">* </w:t>
      </w:r>
      <w:r w:rsidR="00442D9B" w:rsidRPr="00DC2195">
        <w:rPr>
          <w:i/>
          <w:sz w:val="26"/>
          <w:szCs w:val="26"/>
        </w:rPr>
        <w:t>–</w:t>
      </w:r>
      <w:r w:rsidRPr="00DC2195">
        <w:rPr>
          <w:sz w:val="22"/>
          <w:szCs w:val="22"/>
        </w:rPr>
        <w:t xml:space="preserve"> </w:t>
      </w:r>
      <w:r w:rsidR="00271023" w:rsidRPr="00DC2195">
        <w:rPr>
          <w:color w:val="000000"/>
          <w:sz w:val="26"/>
          <w:szCs w:val="26"/>
        </w:rPr>
        <w:t>определено по каталогу «Технологические карты на выполнение строительно-монтажных работ энергетического комплекса РФ том № 2» 15/248ВЛ-2.</w:t>
      </w:r>
    </w:p>
    <w:p w:rsidR="00271023" w:rsidRPr="00DC2195" w:rsidRDefault="00271023" w:rsidP="00271023">
      <w:pPr>
        <w:tabs>
          <w:tab w:val="left" w:pos="567"/>
        </w:tabs>
        <w:ind w:firstLine="709"/>
        <w:jc w:val="both"/>
        <w:rPr>
          <w:color w:val="000000"/>
          <w:sz w:val="26"/>
          <w:szCs w:val="26"/>
        </w:rPr>
      </w:pPr>
      <w:r w:rsidRPr="00DC2195">
        <w:rPr>
          <w:sz w:val="26"/>
          <w:szCs w:val="26"/>
        </w:rPr>
        <w:t>Соответствие установленному требованию подтверждается путем предоставления участником закупки в составе заявки «Справки о материально-технических ресурсах», оформленной по форме, приведенной в Документации о закупке, с обязательным приложением копий подтверждающих документов (полный перечень прикладываемых документов определяется Участником самостоятельно из представленного ниже перечня):</w:t>
      </w:r>
    </w:p>
    <w:p w:rsidR="00271023" w:rsidRPr="00DC2195" w:rsidRDefault="000C5D6E" w:rsidP="00271023">
      <w:pPr>
        <w:widowControl w:val="0"/>
        <w:shd w:val="clear" w:color="auto" w:fill="FFFFFF"/>
        <w:tabs>
          <w:tab w:val="left" w:pos="993"/>
          <w:tab w:val="left" w:pos="1260"/>
        </w:tabs>
        <w:ind w:firstLine="709"/>
        <w:jc w:val="both"/>
        <w:rPr>
          <w:color w:val="000000"/>
          <w:sz w:val="26"/>
          <w:szCs w:val="26"/>
        </w:rPr>
      </w:pPr>
      <w:r w:rsidRPr="00DC2195">
        <w:rPr>
          <w:color w:val="000000"/>
          <w:sz w:val="26"/>
          <w:szCs w:val="26"/>
        </w:rPr>
        <w:t>6</w:t>
      </w:r>
      <w:r w:rsidR="00271023" w:rsidRPr="00DC2195">
        <w:rPr>
          <w:color w:val="000000"/>
          <w:sz w:val="26"/>
          <w:szCs w:val="26"/>
        </w:rPr>
        <w:t>.</w:t>
      </w:r>
      <w:r w:rsidR="0017575A" w:rsidRPr="00DC2195">
        <w:rPr>
          <w:color w:val="000000"/>
          <w:sz w:val="26"/>
          <w:szCs w:val="26"/>
        </w:rPr>
        <w:t>2</w:t>
      </w:r>
      <w:r w:rsidR="00442D9B" w:rsidRPr="00DC2195">
        <w:rPr>
          <w:color w:val="000000"/>
          <w:sz w:val="26"/>
          <w:szCs w:val="26"/>
        </w:rPr>
        <w:t xml:space="preserve">.2. </w:t>
      </w:r>
      <w:r w:rsidR="00271023" w:rsidRPr="00DC2195">
        <w:rPr>
          <w:color w:val="000000"/>
          <w:sz w:val="26"/>
          <w:szCs w:val="26"/>
        </w:rPr>
        <w:t xml:space="preserve">В случае наличия МТР, указанных в таблице № 1 на правах собственности: свидетельства о регистрации транспортного средства либо паспорт транспортного средства (ПТС); </w:t>
      </w:r>
    </w:p>
    <w:p w:rsidR="00271023" w:rsidRPr="00DC2195" w:rsidRDefault="00AE0151" w:rsidP="00271023">
      <w:pPr>
        <w:pStyle w:val="a3"/>
        <w:widowControl w:val="0"/>
        <w:shd w:val="clear" w:color="auto" w:fill="FFFFFF"/>
        <w:tabs>
          <w:tab w:val="left" w:pos="993"/>
          <w:tab w:val="left" w:pos="1260"/>
        </w:tabs>
        <w:ind w:firstLine="709"/>
        <w:jc w:val="both"/>
        <w:rPr>
          <w:color w:val="000000"/>
          <w:sz w:val="26"/>
          <w:szCs w:val="26"/>
        </w:rPr>
      </w:pPr>
      <w:r w:rsidRPr="00DC2195">
        <w:rPr>
          <w:i/>
          <w:sz w:val="26"/>
          <w:szCs w:val="26"/>
        </w:rPr>
        <w:t>–</w:t>
      </w:r>
      <w:r w:rsidR="00271023" w:rsidRPr="00DC2195">
        <w:rPr>
          <w:color w:val="000000"/>
          <w:sz w:val="26"/>
          <w:szCs w:val="26"/>
        </w:rPr>
        <w:t xml:space="preserve"> на машины, подлежащие регистрации в органах государственного надзора за техническим состоянием самоходных машин и других видов техники в Российской Федерации – паспорт самоходной машины (ПСМ).</w:t>
      </w:r>
    </w:p>
    <w:p w:rsidR="00271023" w:rsidRPr="00DC2195" w:rsidRDefault="000C5D6E" w:rsidP="00271023">
      <w:pPr>
        <w:ind w:firstLine="709"/>
        <w:jc w:val="both"/>
        <w:rPr>
          <w:color w:val="000000"/>
          <w:sz w:val="26"/>
          <w:szCs w:val="26"/>
        </w:rPr>
      </w:pPr>
      <w:r w:rsidRPr="00DC2195">
        <w:rPr>
          <w:color w:val="000000"/>
          <w:sz w:val="26"/>
          <w:szCs w:val="26"/>
        </w:rPr>
        <w:t>6</w:t>
      </w:r>
      <w:r w:rsidR="00271023" w:rsidRPr="00DC2195">
        <w:rPr>
          <w:color w:val="000000"/>
          <w:sz w:val="26"/>
          <w:szCs w:val="26"/>
        </w:rPr>
        <w:t>.</w:t>
      </w:r>
      <w:r w:rsidR="0017575A" w:rsidRPr="00DC2195">
        <w:rPr>
          <w:color w:val="000000"/>
          <w:sz w:val="26"/>
          <w:szCs w:val="26"/>
        </w:rPr>
        <w:t>2</w:t>
      </w:r>
      <w:r w:rsidR="00271023" w:rsidRPr="00DC2195">
        <w:rPr>
          <w:color w:val="000000"/>
          <w:sz w:val="26"/>
          <w:szCs w:val="26"/>
        </w:rPr>
        <w:t>.</w:t>
      </w:r>
      <w:r w:rsidR="009B5544" w:rsidRPr="00DC2195">
        <w:rPr>
          <w:color w:val="000000"/>
          <w:sz w:val="26"/>
          <w:szCs w:val="26"/>
        </w:rPr>
        <w:t xml:space="preserve">3. </w:t>
      </w:r>
      <w:r w:rsidR="00271023" w:rsidRPr="00DC2195">
        <w:rPr>
          <w:color w:val="000000"/>
          <w:sz w:val="26"/>
          <w:szCs w:val="26"/>
        </w:rPr>
        <w:t>В случае отсутствия собственных МТР Участник должен представить копии документов:</w:t>
      </w:r>
    </w:p>
    <w:p w:rsidR="00271023" w:rsidRPr="00DC2195" w:rsidRDefault="00271023" w:rsidP="00271023">
      <w:pPr>
        <w:widowControl w:val="0"/>
        <w:shd w:val="clear" w:color="auto" w:fill="FFFFFF"/>
        <w:tabs>
          <w:tab w:val="left" w:pos="993"/>
          <w:tab w:val="left" w:pos="1260"/>
        </w:tabs>
        <w:ind w:firstLine="709"/>
        <w:jc w:val="both"/>
        <w:rPr>
          <w:color w:val="000000"/>
          <w:sz w:val="26"/>
          <w:szCs w:val="26"/>
        </w:rPr>
      </w:pPr>
      <w:r w:rsidRPr="00DC2195">
        <w:rPr>
          <w:color w:val="000000"/>
          <w:sz w:val="26"/>
          <w:szCs w:val="26"/>
        </w:rPr>
        <w:t>а) договор аренды/ договор на оказание услуг машин и механизмов,</w:t>
      </w:r>
    </w:p>
    <w:p w:rsidR="00271023" w:rsidRPr="00465A14" w:rsidRDefault="00271023" w:rsidP="00271023">
      <w:pPr>
        <w:widowControl w:val="0"/>
        <w:shd w:val="clear" w:color="auto" w:fill="FFFFFF"/>
        <w:tabs>
          <w:tab w:val="left" w:pos="993"/>
          <w:tab w:val="left" w:pos="1260"/>
        </w:tabs>
        <w:ind w:firstLine="709"/>
        <w:jc w:val="both"/>
        <w:rPr>
          <w:color w:val="000000"/>
          <w:sz w:val="26"/>
          <w:szCs w:val="26"/>
        </w:rPr>
      </w:pPr>
      <w:r w:rsidRPr="00465A14">
        <w:rPr>
          <w:color w:val="000000"/>
          <w:sz w:val="26"/>
          <w:szCs w:val="26"/>
        </w:rPr>
        <w:t xml:space="preserve">б) </w:t>
      </w:r>
      <w:r w:rsidR="00465A14" w:rsidRPr="00465A14">
        <w:rPr>
          <w:sz w:val="26"/>
          <w:szCs w:val="26"/>
        </w:rPr>
        <w:t>гарантийное письмо в произвольной форме от Участника о том, что в случае его победы в закупочной процедуре будет заключен договор аренды/ договор на оказание услуг машин и механизмов</w:t>
      </w:r>
      <w:r w:rsidR="00465A14">
        <w:rPr>
          <w:sz w:val="26"/>
          <w:szCs w:val="26"/>
        </w:rPr>
        <w:t>.</w:t>
      </w:r>
    </w:p>
    <w:p w:rsidR="0047244B" w:rsidRPr="00DC2195" w:rsidRDefault="000C5D6E" w:rsidP="0047244B">
      <w:pPr>
        <w:tabs>
          <w:tab w:val="left" w:pos="567"/>
          <w:tab w:val="left" w:pos="1260"/>
          <w:tab w:val="num" w:pos="2160"/>
        </w:tabs>
        <w:ind w:firstLine="709"/>
        <w:rPr>
          <w:sz w:val="26"/>
          <w:szCs w:val="26"/>
        </w:rPr>
      </w:pPr>
      <w:r w:rsidRPr="00DC2195">
        <w:rPr>
          <w:sz w:val="26"/>
          <w:szCs w:val="26"/>
        </w:rPr>
        <w:t>6</w:t>
      </w:r>
      <w:r w:rsidR="0047244B" w:rsidRPr="00DC2195">
        <w:rPr>
          <w:sz w:val="26"/>
          <w:szCs w:val="26"/>
        </w:rPr>
        <w:t>.</w:t>
      </w:r>
      <w:r w:rsidR="0017575A" w:rsidRPr="00DC2195">
        <w:rPr>
          <w:sz w:val="26"/>
          <w:szCs w:val="26"/>
        </w:rPr>
        <w:t>3.</w:t>
      </w:r>
      <w:r w:rsidR="0047244B" w:rsidRPr="00DC2195">
        <w:rPr>
          <w:sz w:val="26"/>
          <w:szCs w:val="26"/>
        </w:rPr>
        <w:t xml:space="preserve"> Требования к персоналу Участника:</w:t>
      </w:r>
    </w:p>
    <w:p w:rsidR="00AE33B2" w:rsidRPr="00DC2195" w:rsidRDefault="000C5D6E" w:rsidP="006B2ABA">
      <w:pPr>
        <w:widowControl w:val="0"/>
        <w:tabs>
          <w:tab w:val="left" w:pos="567"/>
          <w:tab w:val="left" w:pos="993"/>
        </w:tabs>
        <w:ind w:firstLine="709"/>
        <w:jc w:val="both"/>
        <w:rPr>
          <w:sz w:val="26"/>
          <w:szCs w:val="26"/>
        </w:rPr>
      </w:pPr>
      <w:r w:rsidRPr="00DC2195">
        <w:rPr>
          <w:sz w:val="26"/>
          <w:szCs w:val="26"/>
        </w:rPr>
        <w:t>6</w:t>
      </w:r>
      <w:r w:rsidR="0047244B" w:rsidRPr="00DC2195">
        <w:rPr>
          <w:sz w:val="26"/>
          <w:szCs w:val="26"/>
        </w:rPr>
        <w:t>.</w:t>
      </w:r>
      <w:r w:rsidR="0017575A" w:rsidRPr="00DC2195">
        <w:rPr>
          <w:sz w:val="26"/>
          <w:szCs w:val="26"/>
        </w:rPr>
        <w:t>3</w:t>
      </w:r>
      <w:r w:rsidR="0047244B" w:rsidRPr="00DC2195">
        <w:rPr>
          <w:sz w:val="26"/>
          <w:szCs w:val="26"/>
        </w:rPr>
        <w:t xml:space="preserve">.1. </w:t>
      </w:r>
      <w:r w:rsidR="001B5277" w:rsidRPr="00DC2195">
        <w:rPr>
          <w:sz w:val="26"/>
          <w:szCs w:val="26"/>
        </w:rPr>
        <w:t>Участник должен иметь минимально необходимое для выполнения работ количество квалифицированного персонала (оформленного в соответствии с Гражданским Кодексом Российской Федерации или привлекаемого по трудовым либо гражданско-правовым договорам или на ином законном осн</w:t>
      </w:r>
      <w:r w:rsidR="00CD79E3">
        <w:rPr>
          <w:sz w:val="26"/>
          <w:szCs w:val="26"/>
        </w:rPr>
        <w:t>овании), указанного в таблице 4</w:t>
      </w:r>
      <w:r w:rsidR="001B5277" w:rsidRPr="00DC2195">
        <w:rPr>
          <w:sz w:val="26"/>
          <w:szCs w:val="26"/>
        </w:rPr>
        <w:t xml:space="preserve"> настоящего Технического</w:t>
      </w:r>
      <w:r w:rsidR="009E547F">
        <w:rPr>
          <w:sz w:val="26"/>
          <w:szCs w:val="26"/>
        </w:rPr>
        <w:t xml:space="preserve"> </w:t>
      </w:r>
      <w:r w:rsidR="00A86B2C">
        <w:rPr>
          <w:sz w:val="26"/>
          <w:szCs w:val="26"/>
        </w:rPr>
        <w:t>требования.</w:t>
      </w:r>
    </w:p>
    <w:p w:rsidR="00B87343" w:rsidRDefault="00B87343" w:rsidP="00B06120">
      <w:pPr>
        <w:tabs>
          <w:tab w:val="left" w:pos="0"/>
          <w:tab w:val="num" w:pos="709"/>
        </w:tabs>
        <w:suppressAutoHyphens/>
        <w:ind w:firstLine="709"/>
        <w:jc w:val="right"/>
        <w:rPr>
          <w:i/>
          <w:spacing w:val="-1"/>
          <w:sz w:val="26"/>
          <w:szCs w:val="26"/>
        </w:rPr>
      </w:pPr>
    </w:p>
    <w:p w:rsidR="0047244B" w:rsidRPr="00B87343" w:rsidRDefault="0047244B" w:rsidP="00B87343">
      <w:pPr>
        <w:tabs>
          <w:tab w:val="left" w:pos="0"/>
          <w:tab w:val="num" w:pos="709"/>
        </w:tabs>
        <w:suppressAutoHyphens/>
        <w:ind w:firstLine="709"/>
        <w:jc w:val="right"/>
        <w:rPr>
          <w:i/>
          <w:spacing w:val="-1"/>
          <w:sz w:val="26"/>
          <w:szCs w:val="26"/>
        </w:rPr>
      </w:pPr>
      <w:r w:rsidRPr="00DC2195">
        <w:rPr>
          <w:i/>
          <w:spacing w:val="-1"/>
          <w:sz w:val="26"/>
          <w:szCs w:val="26"/>
        </w:rPr>
        <w:lastRenderedPageBreak/>
        <w:t>Таблица</w:t>
      </w:r>
      <w:r w:rsidR="00CD79E3">
        <w:rPr>
          <w:i/>
          <w:spacing w:val="-1"/>
          <w:sz w:val="26"/>
          <w:szCs w:val="26"/>
        </w:rPr>
        <w:t xml:space="preserve"> </w:t>
      </w:r>
      <w:r w:rsidR="00B87343">
        <w:rPr>
          <w:i/>
          <w:spacing w:val="-1"/>
          <w:sz w:val="26"/>
          <w:szCs w:val="26"/>
        </w:rPr>
        <w:t>№</w:t>
      </w:r>
      <w:r w:rsidR="00CD79E3">
        <w:rPr>
          <w:i/>
          <w:spacing w:val="-1"/>
          <w:sz w:val="26"/>
          <w:szCs w:val="26"/>
        </w:rPr>
        <w:t>4</w:t>
      </w:r>
      <w:r w:rsidR="00B87343">
        <w:rPr>
          <w:i/>
          <w:spacing w:val="-1"/>
          <w:sz w:val="26"/>
          <w:szCs w:val="26"/>
        </w:rPr>
        <w:t xml:space="preserve">. </w:t>
      </w:r>
      <w:r w:rsidR="00C819BE" w:rsidRPr="00A604D7">
        <w:rPr>
          <w:bCs/>
          <w:i/>
          <w:snapToGrid w:val="0"/>
          <w:sz w:val="26"/>
          <w:szCs w:val="26"/>
        </w:rPr>
        <w:t>Минимальная численность, квалификация кадровых ресурсов</w:t>
      </w:r>
      <w:r w:rsidR="00B87343">
        <w:rPr>
          <w:bCs/>
          <w:i/>
          <w:snapToGrid w:val="0"/>
          <w:sz w:val="26"/>
          <w:szCs w:val="26"/>
        </w:rPr>
        <w:t>.</w:t>
      </w:r>
      <w:r w:rsidRPr="00DC2195">
        <w:rPr>
          <w:i/>
          <w:spacing w:val="-1"/>
          <w:sz w:val="26"/>
          <w:szCs w:val="26"/>
        </w:rPr>
        <w:t xml:space="preserve"> 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7513"/>
        <w:gridCol w:w="1559"/>
      </w:tblGrid>
      <w:tr w:rsidR="0047244B" w:rsidRPr="00DC2195" w:rsidTr="006B2A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44B" w:rsidRPr="00DC2195" w:rsidRDefault="0047244B" w:rsidP="006B2ABA">
            <w:pPr>
              <w:widowControl w:val="0"/>
              <w:adjustRightInd w:val="0"/>
              <w:spacing w:before="60"/>
              <w:jc w:val="center"/>
              <w:textAlignment w:val="baseline"/>
              <w:rPr>
                <w:b/>
                <w:bCs/>
                <w:sz w:val="26"/>
                <w:szCs w:val="26"/>
              </w:rPr>
            </w:pPr>
            <w:r w:rsidRPr="00DC2195">
              <w:rPr>
                <w:b/>
                <w:bCs/>
                <w:sz w:val="26"/>
                <w:szCs w:val="26"/>
              </w:rPr>
              <w:t>№ п/п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44B" w:rsidRPr="00DC2195" w:rsidRDefault="005450AD" w:rsidP="006B2ABA">
            <w:pPr>
              <w:widowControl w:val="0"/>
              <w:adjustRightInd w:val="0"/>
              <w:spacing w:before="60"/>
              <w:jc w:val="center"/>
              <w:textAlignment w:val="baseline"/>
              <w:rPr>
                <w:b/>
                <w:bCs/>
                <w:color w:val="FF0000"/>
                <w:sz w:val="26"/>
                <w:szCs w:val="26"/>
              </w:rPr>
            </w:pPr>
            <w:r w:rsidRPr="00DC2195">
              <w:rPr>
                <w:b/>
                <w:bCs/>
                <w:sz w:val="26"/>
                <w:szCs w:val="26"/>
              </w:rPr>
              <w:t>Должность (группа допуска по электробезопасности)</w:t>
            </w:r>
            <w:r w:rsidR="00EA7933" w:rsidRPr="00DC2195">
              <w:rPr>
                <w:b/>
                <w:bCs/>
                <w:sz w:val="26"/>
                <w:szCs w:val="26"/>
              </w:rPr>
              <w:t>**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44B" w:rsidRPr="00DC2195" w:rsidRDefault="005450AD" w:rsidP="00173EBA">
            <w:pPr>
              <w:widowControl w:val="0"/>
              <w:adjustRightInd w:val="0"/>
              <w:spacing w:before="60"/>
              <w:jc w:val="center"/>
              <w:textAlignment w:val="baseline"/>
              <w:rPr>
                <w:b/>
                <w:bCs/>
                <w:sz w:val="26"/>
                <w:szCs w:val="26"/>
              </w:rPr>
            </w:pPr>
            <w:r w:rsidRPr="00DC2195">
              <w:rPr>
                <w:b/>
                <w:bCs/>
                <w:sz w:val="26"/>
                <w:szCs w:val="26"/>
              </w:rPr>
              <w:t>Чел, не менее*</w:t>
            </w:r>
          </w:p>
        </w:tc>
      </w:tr>
      <w:tr w:rsidR="00EA7933" w:rsidRPr="00DC2195" w:rsidTr="006B2ABA">
        <w:trPr>
          <w:trHeight w:val="28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933" w:rsidRPr="00DC2195" w:rsidRDefault="00EA7933" w:rsidP="006B2ABA">
            <w:pPr>
              <w:widowControl w:val="0"/>
              <w:adjustRightInd w:val="0"/>
              <w:spacing w:before="60"/>
              <w:jc w:val="center"/>
              <w:textAlignment w:val="baseline"/>
              <w:rPr>
                <w:bCs/>
                <w:sz w:val="26"/>
                <w:szCs w:val="26"/>
              </w:rPr>
            </w:pPr>
            <w:r w:rsidRPr="00DC2195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D61" w:rsidRDefault="007452B0" w:rsidP="006B2ABA">
            <w:pPr>
              <w:tabs>
                <w:tab w:val="left" w:pos="540"/>
                <w:tab w:val="left" w:pos="567"/>
              </w:tabs>
              <w:rPr>
                <w:color w:val="000000"/>
                <w:sz w:val="26"/>
                <w:szCs w:val="26"/>
              </w:rPr>
            </w:pPr>
            <w:r w:rsidRPr="00DC2195">
              <w:rPr>
                <w:color w:val="000000"/>
                <w:sz w:val="26"/>
                <w:szCs w:val="26"/>
              </w:rPr>
              <w:t xml:space="preserve">Мастер (выдающий наряд, руководитель работ) </w:t>
            </w:r>
          </w:p>
          <w:p w:rsidR="00EA7933" w:rsidRPr="00DC2195" w:rsidRDefault="007452B0" w:rsidP="006B2ABA">
            <w:pPr>
              <w:tabs>
                <w:tab w:val="left" w:pos="540"/>
                <w:tab w:val="left" w:pos="567"/>
              </w:tabs>
              <w:rPr>
                <w:sz w:val="26"/>
                <w:szCs w:val="26"/>
              </w:rPr>
            </w:pPr>
            <w:r w:rsidRPr="00DC2195">
              <w:rPr>
                <w:color w:val="000000"/>
                <w:sz w:val="26"/>
                <w:szCs w:val="26"/>
              </w:rPr>
              <w:t>(</w:t>
            </w:r>
            <w:r w:rsidR="003B4305">
              <w:rPr>
                <w:color w:val="000000"/>
                <w:sz w:val="26"/>
                <w:szCs w:val="26"/>
              </w:rPr>
              <w:t xml:space="preserve">группа </w:t>
            </w:r>
            <w:r w:rsidRPr="00DC2195">
              <w:rPr>
                <w:color w:val="000000"/>
                <w:sz w:val="26"/>
                <w:szCs w:val="26"/>
              </w:rPr>
              <w:t xml:space="preserve">не ниже </w:t>
            </w:r>
            <w:r w:rsidRPr="00DC2195">
              <w:rPr>
                <w:color w:val="000000"/>
                <w:sz w:val="26"/>
                <w:szCs w:val="26"/>
                <w:lang w:val="en-US"/>
              </w:rPr>
              <w:t>V</w:t>
            </w:r>
            <w:r w:rsidRPr="00DC2195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933" w:rsidRPr="00DC2195" w:rsidRDefault="00EA7933" w:rsidP="006B2ABA">
            <w:pPr>
              <w:tabs>
                <w:tab w:val="left" w:pos="567"/>
                <w:tab w:val="left" w:pos="743"/>
              </w:tabs>
              <w:ind w:firstLine="40"/>
              <w:jc w:val="center"/>
              <w:rPr>
                <w:sz w:val="26"/>
                <w:szCs w:val="26"/>
              </w:rPr>
            </w:pPr>
            <w:r w:rsidRPr="00DC2195">
              <w:rPr>
                <w:sz w:val="26"/>
                <w:szCs w:val="26"/>
              </w:rPr>
              <w:t>1</w:t>
            </w:r>
          </w:p>
        </w:tc>
      </w:tr>
      <w:tr w:rsidR="007B0C7C" w:rsidRPr="00DC2195" w:rsidTr="006B2ABA">
        <w:trPr>
          <w:trHeight w:val="28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C7C" w:rsidRPr="00DC2195" w:rsidRDefault="007B0C7C" w:rsidP="006B2ABA">
            <w:pPr>
              <w:widowControl w:val="0"/>
              <w:adjustRightInd w:val="0"/>
              <w:spacing w:before="60"/>
              <w:jc w:val="center"/>
              <w:textAlignment w:val="baseline"/>
              <w:rPr>
                <w:bCs/>
                <w:sz w:val="26"/>
                <w:szCs w:val="26"/>
              </w:rPr>
            </w:pPr>
            <w:r w:rsidRPr="00DC2195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C7C" w:rsidRPr="00DC2195" w:rsidRDefault="007B0C7C" w:rsidP="006B2ABA">
            <w:pPr>
              <w:tabs>
                <w:tab w:val="left" w:pos="540"/>
                <w:tab w:val="left" w:pos="567"/>
              </w:tabs>
              <w:rPr>
                <w:color w:val="000000"/>
                <w:sz w:val="26"/>
                <w:szCs w:val="26"/>
              </w:rPr>
            </w:pPr>
            <w:r w:rsidRPr="00DC2195">
              <w:rPr>
                <w:color w:val="000000"/>
                <w:sz w:val="26"/>
                <w:szCs w:val="26"/>
              </w:rPr>
              <w:t>Рабочие (</w:t>
            </w:r>
            <w:r w:rsidR="003B4305">
              <w:rPr>
                <w:color w:val="000000"/>
                <w:sz w:val="26"/>
                <w:szCs w:val="26"/>
              </w:rPr>
              <w:t xml:space="preserve">группа </w:t>
            </w:r>
            <w:r w:rsidRPr="00DC2195">
              <w:rPr>
                <w:color w:val="000000"/>
                <w:sz w:val="26"/>
                <w:szCs w:val="26"/>
              </w:rPr>
              <w:t xml:space="preserve">не ниже </w:t>
            </w:r>
            <w:r w:rsidRPr="00DC2195">
              <w:rPr>
                <w:color w:val="000000"/>
                <w:sz w:val="26"/>
                <w:szCs w:val="26"/>
                <w:lang w:val="en-US"/>
              </w:rPr>
              <w:t>III</w:t>
            </w:r>
            <w:r w:rsidRPr="00DC2195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C7C" w:rsidRPr="00DC2195" w:rsidRDefault="001128A8" w:rsidP="006B2ABA">
            <w:pPr>
              <w:tabs>
                <w:tab w:val="left" w:pos="567"/>
                <w:tab w:val="left" w:pos="743"/>
              </w:tabs>
              <w:ind w:firstLine="40"/>
              <w:jc w:val="center"/>
              <w:rPr>
                <w:sz w:val="26"/>
                <w:szCs w:val="26"/>
              </w:rPr>
            </w:pPr>
            <w:r w:rsidRPr="00DC2195">
              <w:rPr>
                <w:sz w:val="26"/>
                <w:szCs w:val="26"/>
              </w:rPr>
              <w:t>3</w:t>
            </w:r>
          </w:p>
        </w:tc>
      </w:tr>
      <w:tr w:rsidR="007452B0" w:rsidRPr="00DC2195" w:rsidTr="006B2ABA">
        <w:trPr>
          <w:trHeight w:val="359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B0" w:rsidRPr="00DC2195" w:rsidRDefault="007B0C7C" w:rsidP="007452B0">
            <w:pPr>
              <w:widowControl w:val="0"/>
              <w:adjustRightInd w:val="0"/>
              <w:spacing w:before="60"/>
              <w:jc w:val="center"/>
              <w:textAlignment w:val="baseline"/>
              <w:rPr>
                <w:bCs/>
                <w:sz w:val="26"/>
                <w:szCs w:val="26"/>
              </w:rPr>
            </w:pPr>
            <w:r w:rsidRPr="00DC219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B0" w:rsidRPr="00DC2195" w:rsidRDefault="007B0C7C" w:rsidP="007452B0">
            <w:pPr>
              <w:tabs>
                <w:tab w:val="left" w:pos="540"/>
                <w:tab w:val="left" w:pos="567"/>
              </w:tabs>
              <w:spacing w:before="2" w:after="2" w:line="20" w:lineRule="atLeast"/>
              <w:rPr>
                <w:color w:val="000000"/>
                <w:sz w:val="26"/>
                <w:szCs w:val="26"/>
              </w:rPr>
            </w:pPr>
            <w:r w:rsidRPr="00DC2195">
              <w:rPr>
                <w:color w:val="000000"/>
                <w:sz w:val="26"/>
                <w:szCs w:val="26"/>
              </w:rPr>
              <w:t>Машинист дорожных и строительных машин (</w:t>
            </w:r>
            <w:r w:rsidR="003B4305">
              <w:rPr>
                <w:color w:val="000000"/>
                <w:sz w:val="26"/>
                <w:szCs w:val="26"/>
              </w:rPr>
              <w:t xml:space="preserve">группа </w:t>
            </w:r>
            <w:r w:rsidRPr="00DC2195">
              <w:rPr>
                <w:color w:val="000000"/>
                <w:sz w:val="26"/>
                <w:szCs w:val="26"/>
              </w:rPr>
              <w:t xml:space="preserve">не ниже </w:t>
            </w:r>
            <w:r w:rsidRPr="00DC2195">
              <w:rPr>
                <w:color w:val="000000"/>
                <w:sz w:val="26"/>
                <w:szCs w:val="26"/>
                <w:lang w:val="en-US"/>
              </w:rPr>
              <w:t>II</w:t>
            </w:r>
            <w:r w:rsidRPr="00DC2195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B0" w:rsidRPr="00DC2195" w:rsidRDefault="00F56D61" w:rsidP="007452B0">
            <w:pPr>
              <w:tabs>
                <w:tab w:val="left" w:pos="567"/>
                <w:tab w:val="left" w:pos="743"/>
              </w:tabs>
              <w:ind w:firstLine="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7452B0" w:rsidRPr="00DC2195" w:rsidTr="004B4B85">
        <w:trPr>
          <w:trHeight w:val="6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B0" w:rsidRPr="00DC2195" w:rsidRDefault="007452B0" w:rsidP="007452B0">
            <w:pPr>
              <w:widowControl w:val="0"/>
              <w:adjustRightInd w:val="0"/>
              <w:spacing w:before="60"/>
              <w:jc w:val="center"/>
              <w:textAlignment w:val="baseline"/>
              <w:rPr>
                <w:bCs/>
                <w:sz w:val="26"/>
                <w:szCs w:val="26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2B0" w:rsidRPr="00DC2195" w:rsidRDefault="007452B0" w:rsidP="007452B0">
            <w:pPr>
              <w:widowControl w:val="0"/>
              <w:adjustRightInd w:val="0"/>
              <w:spacing w:before="60"/>
              <w:textAlignment w:val="baseline"/>
              <w:rPr>
                <w:bCs/>
                <w:sz w:val="26"/>
                <w:szCs w:val="26"/>
              </w:rPr>
            </w:pPr>
            <w:r w:rsidRPr="00DC2195">
              <w:rPr>
                <w:bCs/>
                <w:sz w:val="26"/>
                <w:szCs w:val="26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2B0" w:rsidRPr="00DC2195" w:rsidRDefault="007B0C7C" w:rsidP="007452B0">
            <w:pPr>
              <w:widowControl w:val="0"/>
              <w:adjustRightInd w:val="0"/>
              <w:spacing w:before="60"/>
              <w:ind w:firstLine="40"/>
              <w:jc w:val="center"/>
              <w:rPr>
                <w:bCs/>
                <w:snapToGrid w:val="0"/>
                <w:sz w:val="26"/>
                <w:szCs w:val="26"/>
              </w:rPr>
            </w:pPr>
            <w:r w:rsidRPr="00DC2195">
              <w:rPr>
                <w:bCs/>
                <w:snapToGrid w:val="0"/>
                <w:sz w:val="26"/>
                <w:szCs w:val="26"/>
              </w:rPr>
              <w:t>6</w:t>
            </w:r>
          </w:p>
        </w:tc>
      </w:tr>
    </w:tbl>
    <w:p w:rsidR="00EA7933" w:rsidRPr="00DC2195" w:rsidRDefault="00EA7933" w:rsidP="00CD79E3">
      <w:pPr>
        <w:widowControl w:val="0"/>
        <w:tabs>
          <w:tab w:val="left" w:pos="993"/>
          <w:tab w:val="left" w:pos="1260"/>
          <w:tab w:val="num" w:pos="2160"/>
        </w:tabs>
        <w:ind w:firstLine="720"/>
        <w:jc w:val="both"/>
        <w:rPr>
          <w:sz w:val="26"/>
          <w:szCs w:val="26"/>
        </w:rPr>
      </w:pPr>
      <w:r w:rsidRPr="00DC2195">
        <w:rPr>
          <w:sz w:val="26"/>
          <w:szCs w:val="26"/>
        </w:rPr>
        <w:t>*</w:t>
      </w:r>
      <w:r w:rsidR="00442D9B" w:rsidRPr="00DC2195">
        <w:rPr>
          <w:sz w:val="26"/>
          <w:szCs w:val="26"/>
        </w:rPr>
        <w:t xml:space="preserve"> </w:t>
      </w:r>
      <w:r w:rsidR="00442D9B" w:rsidRPr="00DC2195">
        <w:rPr>
          <w:i/>
          <w:sz w:val="26"/>
          <w:szCs w:val="26"/>
        </w:rPr>
        <w:t>–</w:t>
      </w:r>
      <w:r w:rsidRPr="00DC2195">
        <w:rPr>
          <w:sz w:val="26"/>
          <w:szCs w:val="26"/>
        </w:rPr>
        <w:t xml:space="preserve"> определено по каталогу «Технологические карты на выполнение строительно-монтажных работ энергетического комплекса РФ том № 2 15/248 ВЛ-2».</w:t>
      </w:r>
    </w:p>
    <w:p w:rsidR="00EA7933" w:rsidRPr="00DC2195" w:rsidRDefault="00EA7933" w:rsidP="00CD79E3">
      <w:pPr>
        <w:widowControl w:val="0"/>
        <w:tabs>
          <w:tab w:val="left" w:pos="993"/>
          <w:tab w:val="left" w:pos="1260"/>
          <w:tab w:val="num" w:pos="2160"/>
        </w:tabs>
        <w:ind w:firstLine="720"/>
        <w:jc w:val="both"/>
        <w:rPr>
          <w:color w:val="000000"/>
          <w:sz w:val="26"/>
          <w:szCs w:val="26"/>
        </w:rPr>
      </w:pPr>
      <w:r w:rsidRPr="00DC2195">
        <w:rPr>
          <w:color w:val="000000"/>
          <w:sz w:val="26"/>
          <w:szCs w:val="26"/>
        </w:rPr>
        <w:t xml:space="preserve">** </w:t>
      </w:r>
      <w:r w:rsidR="00442D9B" w:rsidRPr="00DC2195">
        <w:rPr>
          <w:i/>
          <w:sz w:val="26"/>
          <w:szCs w:val="26"/>
        </w:rPr>
        <w:t>–</w:t>
      </w:r>
      <w:r w:rsidRPr="00DC2195">
        <w:rPr>
          <w:color w:val="000000"/>
          <w:sz w:val="26"/>
          <w:szCs w:val="26"/>
        </w:rPr>
        <w:t xml:space="preserve"> определено требованиями Правил по охране труда при эксплуатации электроустановок (утвержденных приказом Минтруда России от 24.07.2013 № 328н ред. от 15.11.2018)</w:t>
      </w:r>
      <w:r w:rsidR="009B5544" w:rsidRPr="00DC2195">
        <w:rPr>
          <w:color w:val="000000"/>
          <w:sz w:val="26"/>
          <w:szCs w:val="26"/>
        </w:rPr>
        <w:t>.</w:t>
      </w:r>
    </w:p>
    <w:p w:rsidR="0047244B" w:rsidRPr="00DC2195" w:rsidRDefault="000C5D6E" w:rsidP="00CD79E3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DC2195">
        <w:rPr>
          <w:color w:val="000000"/>
          <w:sz w:val="26"/>
          <w:szCs w:val="26"/>
        </w:rPr>
        <w:t>6</w:t>
      </w:r>
      <w:r w:rsidR="0047244B" w:rsidRPr="00DC2195">
        <w:rPr>
          <w:color w:val="000000"/>
          <w:sz w:val="26"/>
          <w:szCs w:val="26"/>
        </w:rPr>
        <w:t>.</w:t>
      </w:r>
      <w:r w:rsidR="006454FD" w:rsidRPr="00DC2195">
        <w:rPr>
          <w:color w:val="000000"/>
          <w:sz w:val="26"/>
          <w:szCs w:val="26"/>
        </w:rPr>
        <w:t>3</w:t>
      </w:r>
      <w:r w:rsidR="0047244B" w:rsidRPr="00DC2195">
        <w:rPr>
          <w:color w:val="000000"/>
          <w:sz w:val="26"/>
          <w:szCs w:val="26"/>
        </w:rPr>
        <w:t xml:space="preserve">.2. </w:t>
      </w:r>
      <w:r w:rsidR="00EA7933" w:rsidRPr="00DC2195">
        <w:rPr>
          <w:color w:val="000000"/>
          <w:sz w:val="26"/>
          <w:szCs w:val="26"/>
        </w:rPr>
        <w:t>Соответствие установленному требованию подтверждается путем предоставления участником закупки в составе заявки Справки о кадровых ресурсах», оформленной по форме, приведенной в Документации о закупке, с обязательным приложением копий документов подтверждающих наличие и квалификацию персонала (заверенные Участником копии удостоверений по проверке знаний правил работы в электроустановках, в соответствии с п. 1.5, 2.4., 2.5 «Правил по охране труда при эксплуатации электроустановок утвержденные приказом Министерства труда и социальной защиты РФ от 19.02.2016 № 74н, пункту 1.4.1 Правил технической эксплуатации электроустановок потребителей» на перс</w:t>
      </w:r>
      <w:r w:rsidR="009B5544" w:rsidRPr="00DC2195">
        <w:rPr>
          <w:color w:val="000000"/>
          <w:sz w:val="26"/>
          <w:szCs w:val="26"/>
        </w:rPr>
        <w:t>онал перечисленный в таблице 5</w:t>
      </w:r>
      <w:r w:rsidR="00EA7933" w:rsidRPr="00DC2195">
        <w:rPr>
          <w:color w:val="000000"/>
          <w:sz w:val="26"/>
          <w:szCs w:val="26"/>
        </w:rPr>
        <w:t>).</w:t>
      </w:r>
      <w:r w:rsidR="00B72533" w:rsidRPr="00DC2195">
        <w:rPr>
          <w:sz w:val="26"/>
          <w:szCs w:val="26"/>
        </w:rPr>
        <w:t xml:space="preserve"> </w:t>
      </w:r>
    </w:p>
    <w:p w:rsidR="001B1F6B" w:rsidRPr="00DC2195" w:rsidRDefault="001B1F6B" w:rsidP="00CD79E3">
      <w:pPr>
        <w:shd w:val="clear" w:color="auto" w:fill="FFFFFF"/>
        <w:tabs>
          <w:tab w:val="left" w:pos="567"/>
          <w:tab w:val="left" w:pos="1260"/>
          <w:tab w:val="left" w:pos="1418"/>
          <w:tab w:val="num" w:pos="2160"/>
        </w:tabs>
        <w:spacing w:before="2" w:after="2"/>
        <w:ind w:firstLine="709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>6.4. В составе заявки Участник предоставляет сметный расчет в объеме, не менее представленном Заказчиком, с учето</w:t>
      </w:r>
      <w:r w:rsidR="009E547F">
        <w:rPr>
          <w:sz w:val="26"/>
          <w:szCs w:val="26"/>
        </w:rPr>
        <w:t>м требований п.7 к настоящему Т</w:t>
      </w:r>
      <w:r w:rsidR="00C624E7">
        <w:rPr>
          <w:sz w:val="26"/>
          <w:szCs w:val="26"/>
        </w:rPr>
        <w:t xml:space="preserve">ехнического </w:t>
      </w:r>
      <w:r w:rsidR="00A86B2C">
        <w:rPr>
          <w:sz w:val="26"/>
          <w:szCs w:val="26"/>
        </w:rPr>
        <w:t>требования</w:t>
      </w:r>
      <w:r w:rsidRPr="00DC2195">
        <w:rPr>
          <w:sz w:val="26"/>
          <w:szCs w:val="26"/>
        </w:rPr>
        <w:t xml:space="preserve">. </w:t>
      </w:r>
      <w:r w:rsidR="00A86B2C">
        <w:rPr>
          <w:sz w:val="26"/>
          <w:szCs w:val="26"/>
        </w:rPr>
        <w:t xml:space="preserve"> </w:t>
      </w:r>
    </w:p>
    <w:p w:rsidR="002D2FBD" w:rsidRPr="00DC2195" w:rsidRDefault="002D2FBD" w:rsidP="00CD79E3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DC2195">
        <w:rPr>
          <w:sz w:val="26"/>
          <w:szCs w:val="26"/>
        </w:rPr>
        <w:t>6.5. Весь комплекс строительно-монтажных работ должен выполнятся силами Участника, без привлечения субподрядных организаций.</w:t>
      </w:r>
    </w:p>
    <w:p w:rsidR="001B1F6B" w:rsidRPr="00DC2195" w:rsidRDefault="001B1F6B" w:rsidP="00CD79E3">
      <w:pPr>
        <w:tabs>
          <w:tab w:val="left" w:pos="567"/>
        </w:tabs>
        <w:ind w:firstLine="709"/>
        <w:jc w:val="both"/>
        <w:rPr>
          <w:sz w:val="26"/>
          <w:szCs w:val="26"/>
        </w:rPr>
      </w:pPr>
    </w:p>
    <w:p w:rsidR="0047244B" w:rsidRPr="00DC2195" w:rsidRDefault="0047244B" w:rsidP="00156F10">
      <w:pPr>
        <w:widowControl w:val="0"/>
        <w:numPr>
          <w:ilvl w:val="0"/>
          <w:numId w:val="7"/>
        </w:numPr>
        <w:tabs>
          <w:tab w:val="left" w:pos="0"/>
        </w:tabs>
        <w:ind w:left="0" w:firstLine="709"/>
        <w:contextualSpacing/>
        <w:jc w:val="both"/>
        <w:rPr>
          <w:b/>
          <w:sz w:val="26"/>
          <w:szCs w:val="26"/>
        </w:rPr>
      </w:pPr>
      <w:r w:rsidRPr="00DC2195">
        <w:rPr>
          <w:b/>
          <w:sz w:val="26"/>
          <w:szCs w:val="26"/>
        </w:rPr>
        <w:t>Требовани</w:t>
      </w:r>
      <w:r w:rsidR="0078388A" w:rsidRPr="00DC2195">
        <w:rPr>
          <w:b/>
          <w:sz w:val="26"/>
          <w:szCs w:val="26"/>
        </w:rPr>
        <w:t>я к выполнению сметных расчетов:</w:t>
      </w:r>
    </w:p>
    <w:p w:rsidR="001C64DE" w:rsidRPr="00C624E7" w:rsidRDefault="000C5D6E" w:rsidP="00CD79E3">
      <w:pPr>
        <w:widowControl w:val="0"/>
        <w:ind w:firstLine="720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>7</w:t>
      </w:r>
      <w:r w:rsidR="002273E7" w:rsidRPr="00DC2195">
        <w:rPr>
          <w:sz w:val="26"/>
          <w:szCs w:val="26"/>
        </w:rPr>
        <w:t xml:space="preserve">.1. </w:t>
      </w:r>
      <w:r w:rsidR="001C64DE" w:rsidRPr="00DC2195">
        <w:rPr>
          <w:sz w:val="26"/>
          <w:szCs w:val="26"/>
        </w:rPr>
        <w:t>Сметная документация должна соответствовать требованиям методических указаний по определению стоимости строительства, решение по которым принято Советом директоров АО «ДРСК</w:t>
      </w:r>
      <w:r w:rsidR="001C64DE" w:rsidRPr="00C624E7">
        <w:rPr>
          <w:sz w:val="26"/>
          <w:szCs w:val="26"/>
        </w:rPr>
        <w:t>». (</w:t>
      </w:r>
      <w:r w:rsidR="001C64DE" w:rsidRPr="00C624E7">
        <w:rPr>
          <w:i/>
          <w:sz w:val="26"/>
          <w:szCs w:val="26"/>
        </w:rPr>
        <w:t xml:space="preserve">Приложение № </w:t>
      </w:r>
      <w:r w:rsidR="00C624E7" w:rsidRPr="00C624E7">
        <w:rPr>
          <w:i/>
          <w:sz w:val="26"/>
          <w:szCs w:val="26"/>
        </w:rPr>
        <w:t>2</w:t>
      </w:r>
      <w:r w:rsidR="001C64DE" w:rsidRPr="00C624E7">
        <w:rPr>
          <w:sz w:val="26"/>
          <w:szCs w:val="26"/>
        </w:rPr>
        <w:t>)</w:t>
      </w:r>
    </w:p>
    <w:p w:rsidR="001C64DE" w:rsidRPr="00DC2195" w:rsidRDefault="001C64DE" w:rsidP="00CD79E3">
      <w:pPr>
        <w:widowControl w:val="0"/>
        <w:tabs>
          <w:tab w:val="left" w:pos="709"/>
        </w:tabs>
        <w:ind w:firstLine="720"/>
        <w:jc w:val="both"/>
        <w:rPr>
          <w:sz w:val="26"/>
          <w:szCs w:val="26"/>
        </w:rPr>
      </w:pPr>
      <w:r w:rsidRPr="00C624E7">
        <w:rPr>
          <w:sz w:val="26"/>
          <w:szCs w:val="26"/>
        </w:rPr>
        <w:t>7.1.1. «Порядок определения стоимости строительно</w:t>
      </w:r>
      <w:r w:rsidRPr="00DC2195">
        <w:rPr>
          <w:sz w:val="26"/>
          <w:szCs w:val="26"/>
        </w:rPr>
        <w:t xml:space="preserve">-монтажных работ», решение Совета директоров АО «ДРСК» о присоединении от 08.07.2014 (протокол № 11) и приказ АО «ДРСК» о принятии в работу от 15.07.2014 № 213. </w:t>
      </w:r>
    </w:p>
    <w:p w:rsidR="001C64DE" w:rsidRPr="00DC2195" w:rsidRDefault="001C64DE" w:rsidP="00CD79E3">
      <w:pPr>
        <w:ind w:firstLine="720"/>
        <w:jc w:val="both"/>
        <w:rPr>
          <w:sz w:val="26"/>
          <w:szCs w:val="26"/>
        </w:rPr>
      </w:pPr>
      <w:r w:rsidRPr="00DC2195">
        <w:rPr>
          <w:sz w:val="26"/>
          <w:szCs w:val="26"/>
        </w:rPr>
        <w:t xml:space="preserve">7.1.2. «Порядок определения стоимости работ по техническому перевооружению, реконструкции, ремонту и техническому обслуживанию объектов генерации, сетей, зданий и сооружений.» решение Правления ОАО «РАО Энергетические системы Востока» от 01.04.2014 № 10 и приказ АО «ДРСК» о принятии в работу от 15.07.2014 № 213. </w:t>
      </w:r>
    </w:p>
    <w:p w:rsidR="001C64DE" w:rsidRPr="00DC2195" w:rsidRDefault="001C64DE" w:rsidP="00CD79E3">
      <w:pPr>
        <w:tabs>
          <w:tab w:val="left" w:pos="0"/>
          <w:tab w:val="left" w:pos="1418"/>
          <w:tab w:val="left" w:pos="3060"/>
        </w:tabs>
        <w:ind w:firstLine="709"/>
        <w:jc w:val="both"/>
        <w:rPr>
          <w:sz w:val="26"/>
          <w:szCs w:val="26"/>
        </w:rPr>
      </w:pPr>
      <w:r w:rsidRPr="00DC2195">
        <w:rPr>
          <w:sz w:val="26"/>
          <w:szCs w:val="26"/>
        </w:rPr>
        <w:t>7.1.3. Другая действующая на момент строительства нормативно-техническая документация; действующие законодательные документы РФ и нормативные акты к ним.</w:t>
      </w:r>
    </w:p>
    <w:p w:rsidR="001C64DE" w:rsidRPr="00DC2195" w:rsidRDefault="001C64DE" w:rsidP="00CD79E3">
      <w:pPr>
        <w:widowControl w:val="0"/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>7.2.</w:t>
      </w:r>
      <w:r w:rsidRPr="00DC2195">
        <w:rPr>
          <w:sz w:val="26"/>
          <w:szCs w:val="26"/>
        </w:rPr>
        <w:tab/>
        <w:t xml:space="preserve">При составлении смет руководствоваться МДС 81-35.2004 «Методика определения стоимости строительной продукции на территории РФ».  </w:t>
      </w:r>
    </w:p>
    <w:p w:rsidR="001C64DE" w:rsidRPr="00DC2195" w:rsidRDefault="001C64DE" w:rsidP="00CD79E3">
      <w:pPr>
        <w:widowControl w:val="0"/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 xml:space="preserve">7.3. Сметную документацию согласно Постановлению Правительства РФ от 16.02.2008г. № 87 «О составе разделов проектной документации и требованиях к их </w:t>
      </w:r>
      <w:r w:rsidRPr="00DC2195">
        <w:rPr>
          <w:sz w:val="26"/>
          <w:szCs w:val="26"/>
        </w:rPr>
        <w:lastRenderedPageBreak/>
        <w:t xml:space="preserve">содержанию», выполнить в двух уровнях цен с применением базисно-индексного метода: </w:t>
      </w:r>
    </w:p>
    <w:p w:rsidR="001C64DE" w:rsidRPr="00DC2195" w:rsidRDefault="001C64DE" w:rsidP="00CD79E3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 xml:space="preserve">7.3.1. Сметная стоимость в базисном уровне цен, определяется на основе действующих сметных норм и цен с использованием единичных расценок   утвержденных, зарегистрированных в установленном порядке и внесенных в Федеральный реестр сметных нормативов РФ, утвержденный Министерством строительства и жилищно-коммунального хозяйства РФ (Минстрой России).  </w:t>
      </w:r>
    </w:p>
    <w:p w:rsidR="001C64DE" w:rsidRPr="00DC2195" w:rsidRDefault="001C64DE" w:rsidP="00CD79E3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 xml:space="preserve">7.3.2. Сметная стоимость в текущем уровне цен, сложившемся ко времени составления смет, составляется с применением индексов изменения сметной стоимости, рекомендованных Министерством строительства и жилищно-коммунального хозяйства РФ (Минстрой России) или индексами, рекомендованными к применению региональными РЦЦС. </w:t>
      </w:r>
    </w:p>
    <w:p w:rsidR="001C64DE" w:rsidRPr="00DC2195" w:rsidRDefault="001C64DE" w:rsidP="00CD79E3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>7.3.3.</w:t>
      </w:r>
      <w:r w:rsidRPr="00DC2195">
        <w:rPr>
          <w:sz w:val="26"/>
          <w:szCs w:val="26"/>
        </w:rPr>
        <w:tab/>
        <w:t>Для пересчета из базисного в текущий уровень цен и наоборот, к стоимости оборудования, прочих затрат, проектных работ применяются индексы по статьям «Оборудование», «Прочие», «Проектные работы» в соответствии с рекомендациями Министерства строительства и жилищно-коммунального хозяйства РФ (Минстрой). При этом индексы на строительно-монтажные работы:</w:t>
      </w:r>
    </w:p>
    <w:p w:rsidR="001C64DE" w:rsidRPr="00DC2195" w:rsidRDefault="001C64DE" w:rsidP="00CD79E3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>7.3.3.1. Индексы для воздушных и кабельных линий применяются в соответствии с индексами по объектам строительства:</w:t>
      </w:r>
    </w:p>
    <w:p w:rsidR="001C64DE" w:rsidRPr="00DC2195" w:rsidRDefault="001C64DE" w:rsidP="00CD79E3">
      <w:pPr>
        <w:pStyle w:val="a8"/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DC2195">
        <w:rPr>
          <w:sz w:val="26"/>
          <w:szCs w:val="26"/>
        </w:rPr>
        <w:t>– воздушная прокладка провода с алюминиевыми жилами;</w:t>
      </w:r>
    </w:p>
    <w:p w:rsidR="001C64DE" w:rsidRPr="00DC2195" w:rsidRDefault="001C64DE" w:rsidP="00CD79E3">
      <w:pPr>
        <w:pStyle w:val="a8"/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DC2195">
        <w:rPr>
          <w:sz w:val="26"/>
          <w:szCs w:val="26"/>
        </w:rPr>
        <w:t>– подземная прокладка кабеля с алюминиевыми жилами.</w:t>
      </w:r>
    </w:p>
    <w:p w:rsidR="001C64DE" w:rsidRPr="00DC2195" w:rsidRDefault="001C64DE" w:rsidP="00CD79E3">
      <w:pPr>
        <w:widowControl w:val="0"/>
        <w:tabs>
          <w:tab w:val="left" w:pos="993"/>
          <w:tab w:val="left" w:pos="1418"/>
          <w:tab w:val="left" w:pos="1560"/>
        </w:tabs>
        <w:ind w:firstLine="709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>7.3.3.2.</w:t>
      </w:r>
      <w:r w:rsidRPr="00DC2195">
        <w:rPr>
          <w:sz w:val="26"/>
          <w:szCs w:val="26"/>
        </w:rPr>
        <w:tab/>
        <w:t>Индексы для КТП, ПС применяются в соответствии с индексом «Прочие объекты».</w:t>
      </w:r>
    </w:p>
    <w:p w:rsidR="001C64DE" w:rsidRPr="00DC2195" w:rsidRDefault="001C64DE" w:rsidP="00CD79E3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 xml:space="preserve">7.4. </w:t>
      </w:r>
      <w:r w:rsidRPr="00DC2195">
        <w:rPr>
          <w:sz w:val="26"/>
          <w:szCs w:val="26"/>
        </w:rPr>
        <w:tab/>
        <w:t xml:space="preserve">Стоимость материально-технических ресурсов (далее – МТР) (не учтенных в расценках) определять по сборнику «сметных цен на материалы» утвержденного в установленном порядке и внесенного в Федеральный реестр сметных нормативов. </w:t>
      </w:r>
    </w:p>
    <w:p w:rsidR="001C64DE" w:rsidRPr="00DC2195" w:rsidRDefault="001C64DE" w:rsidP="00CD79E3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>7.5.</w:t>
      </w:r>
      <w:r w:rsidRPr="00DC2195">
        <w:rPr>
          <w:sz w:val="26"/>
          <w:szCs w:val="26"/>
        </w:rPr>
        <w:tab/>
        <w:t xml:space="preserve">При отсутствии необходимой номенклатуры МТР по сборнику, допускается определять стоимость МТР на основании прайс-листов в текущем уровне (в сметах в графе «обоснование» указывать дату/период действия и изготовителя/поставщика), при этом цены не должны превышать средних цен по региону расположения Филиала АО «ДРСК». </w:t>
      </w:r>
    </w:p>
    <w:p w:rsidR="001C64DE" w:rsidRPr="00DC2195" w:rsidRDefault="001C64DE" w:rsidP="00CD79E3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>7.6. При использовании в сметах коэффициентов и лимитированных затрат, указывать обоснование из технической части, вводных указаний сборников или других нормативных документов и приложений к ним.</w:t>
      </w:r>
    </w:p>
    <w:p w:rsidR="001C64DE" w:rsidRPr="00DC2195" w:rsidRDefault="001C64DE" w:rsidP="001C64DE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 xml:space="preserve">7.7. Прогнозная стоимость строительства формируется с учетом индексов-дефляторов Минэкономразвития РФ. </w:t>
      </w:r>
    </w:p>
    <w:p w:rsidR="001C64DE" w:rsidRPr="00DC2195" w:rsidRDefault="001C64DE" w:rsidP="001C64DE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>7.8. При определении стоимости работ по двум и более локальным сметным расчетам (локальным сметам) необходимо предоставить сводный сметный расчет.</w:t>
      </w:r>
    </w:p>
    <w:p w:rsidR="001C64DE" w:rsidRPr="00DC2195" w:rsidRDefault="001C64DE" w:rsidP="001C64DE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>7.9. Сметную документацию предоставлять в формате MS Excel, либо другом числовом формате, совместимом с MS Excel и в формате «Гранд СМЕТА», позволяющем вести накопительные ведомости по локальным сметам. Допускается наличие аналогичных программных продуктов, которые должны полностью поддерживать форматы указанного ПО заказчика с набором функций, не уступающих указанному ПО, и схожим с ним интерфейсом.</w:t>
      </w:r>
    </w:p>
    <w:p w:rsidR="006B7080" w:rsidRPr="00DC2195" w:rsidRDefault="006B7080" w:rsidP="001C64DE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</w:p>
    <w:p w:rsidR="003B4305" w:rsidRDefault="003B4305" w:rsidP="00F56D61">
      <w:pPr>
        <w:pStyle w:val="a8"/>
        <w:widowControl w:val="0"/>
        <w:numPr>
          <w:ilvl w:val="0"/>
          <w:numId w:val="7"/>
        </w:numPr>
        <w:tabs>
          <w:tab w:val="left" w:pos="0"/>
        </w:tabs>
        <w:ind w:left="0" w:firstLine="709"/>
        <w:jc w:val="both"/>
        <w:rPr>
          <w:b/>
          <w:sz w:val="26"/>
          <w:szCs w:val="26"/>
        </w:rPr>
      </w:pPr>
      <w:r w:rsidRPr="00817F53">
        <w:rPr>
          <w:b/>
          <w:sz w:val="26"/>
          <w:szCs w:val="26"/>
        </w:rPr>
        <w:t>Общие условия:</w:t>
      </w:r>
    </w:p>
    <w:p w:rsidR="003B4305" w:rsidRPr="00817F53" w:rsidRDefault="003B4305" w:rsidP="00F56D61">
      <w:pPr>
        <w:widowControl w:val="0"/>
        <w:tabs>
          <w:tab w:val="left" w:pos="0"/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817F53">
        <w:rPr>
          <w:sz w:val="26"/>
          <w:szCs w:val="26"/>
        </w:rPr>
        <w:t>8.1. При выполнении строительно-монтажных работ Подрядчик обеспечивает:</w:t>
      </w:r>
    </w:p>
    <w:p w:rsidR="003B4305" w:rsidRPr="00817F53" w:rsidRDefault="003B4305" w:rsidP="00F56D61">
      <w:pPr>
        <w:pStyle w:val="a8"/>
        <w:widowControl w:val="0"/>
        <w:numPr>
          <w:ilvl w:val="0"/>
          <w:numId w:val="29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817F53">
        <w:rPr>
          <w:sz w:val="26"/>
          <w:szCs w:val="26"/>
        </w:rPr>
        <w:t xml:space="preserve">Строгое соблюдение требований, содержащихся в Техническом </w:t>
      </w:r>
      <w:r w:rsidR="00A86B2C">
        <w:rPr>
          <w:sz w:val="26"/>
          <w:szCs w:val="26"/>
        </w:rPr>
        <w:t>требовании</w:t>
      </w:r>
      <w:r w:rsidRPr="00817F53">
        <w:rPr>
          <w:sz w:val="26"/>
          <w:szCs w:val="26"/>
        </w:rPr>
        <w:t xml:space="preserve"> к </w:t>
      </w:r>
      <w:r w:rsidRPr="00817F53">
        <w:rPr>
          <w:sz w:val="26"/>
          <w:szCs w:val="26"/>
        </w:rPr>
        <w:lastRenderedPageBreak/>
        <w:t>Договору, в СНиП, СП, СанПин, технических регламентах и иных документах, регламентирующих строительную деятельность;</w:t>
      </w:r>
      <w:r w:rsidR="00A86B2C">
        <w:rPr>
          <w:sz w:val="26"/>
          <w:szCs w:val="26"/>
        </w:rPr>
        <w:t xml:space="preserve"> </w:t>
      </w:r>
    </w:p>
    <w:p w:rsidR="003B4305" w:rsidRPr="00817F53" w:rsidRDefault="003B4305" w:rsidP="00F56D61">
      <w:pPr>
        <w:pStyle w:val="a8"/>
        <w:widowControl w:val="0"/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817F53">
        <w:rPr>
          <w:sz w:val="26"/>
          <w:szCs w:val="26"/>
        </w:rPr>
        <w:t>Производство работ в полном соответствии согласованными с Заказчиком проектом производства работ и календарным (сетевым) графиком строительства, строительными нормами и правилами;</w:t>
      </w:r>
    </w:p>
    <w:p w:rsidR="003B4305" w:rsidRPr="00817F53" w:rsidRDefault="003B4305" w:rsidP="00F56D61">
      <w:pPr>
        <w:pStyle w:val="a8"/>
        <w:widowControl w:val="0"/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817F53">
        <w:rPr>
          <w:sz w:val="26"/>
          <w:szCs w:val="26"/>
        </w:rPr>
        <w:t>Своевременное устранение недостатков и дефектов, выявленных при приемке работ и в течение гарантийного срока эксплуатации объекта;</w:t>
      </w:r>
    </w:p>
    <w:p w:rsidR="003B4305" w:rsidRPr="00817F53" w:rsidRDefault="003B4305" w:rsidP="003B4305">
      <w:pPr>
        <w:pStyle w:val="a8"/>
        <w:widowControl w:val="0"/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817F53">
        <w:rPr>
          <w:sz w:val="26"/>
          <w:szCs w:val="26"/>
        </w:rPr>
        <w:t>Соблюдение при строительстве объекта необходимых мероприятий по технике безопасности, рациональному использованию территории, охране окружающей среды, зеленых насаждений и земли.</w:t>
      </w:r>
    </w:p>
    <w:p w:rsidR="003B4305" w:rsidRPr="00817F53" w:rsidRDefault="003B4305" w:rsidP="003B4305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817F53">
        <w:rPr>
          <w:sz w:val="26"/>
          <w:szCs w:val="26"/>
        </w:rPr>
        <w:t xml:space="preserve">          8.2. По требованию и в сроки, установленные Заказчиком, своими силами, средствами и за свой счет устранять недостатки, несоответствия и / или дефекты, выявленные в процессе производства Работ, при приемке выполненных Работ и / или в Гарантийный период, а также связанные с несогласованными с Заказчиком отступлениями от требований Договора.</w:t>
      </w:r>
    </w:p>
    <w:p w:rsidR="003B4305" w:rsidRPr="00817F53" w:rsidRDefault="003B4305" w:rsidP="003B4305">
      <w:pPr>
        <w:pStyle w:val="a8"/>
        <w:shd w:val="clear" w:color="auto" w:fill="FFFFFF"/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817F53">
        <w:rPr>
          <w:sz w:val="26"/>
          <w:szCs w:val="26"/>
        </w:rPr>
        <w:t>Подрядчик обязан незамедлительно приступать к устранению недостатков, о которых ему стало известно.</w:t>
      </w:r>
    </w:p>
    <w:p w:rsidR="003B4305" w:rsidRPr="00817F53" w:rsidRDefault="003B4305" w:rsidP="003B4305">
      <w:pPr>
        <w:pStyle w:val="a8"/>
        <w:shd w:val="clear" w:color="auto" w:fill="FFFFFF"/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817F53">
        <w:rPr>
          <w:sz w:val="26"/>
          <w:szCs w:val="26"/>
        </w:rPr>
        <w:t xml:space="preserve">8.3. Письменно уведомлять Заказчика о необходимости проведения освидетельствования и / или приемки Скрытых работ. </w:t>
      </w:r>
    </w:p>
    <w:p w:rsidR="003B4305" w:rsidRPr="00817F53" w:rsidRDefault="003B4305" w:rsidP="003B4305">
      <w:pPr>
        <w:pStyle w:val="a8"/>
        <w:shd w:val="clear" w:color="auto" w:fill="FFFFFF"/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817F53">
        <w:rPr>
          <w:sz w:val="26"/>
          <w:szCs w:val="26"/>
        </w:rPr>
        <w:t>Указанное уведомление должно быть получено Заказчиком заблаговременно, но не позднее, чем за 5 (пять) рабочих дней до начала освидетельствования. В случае если Подрядчиком произведено закрытие Скрытых работ без их освидетельствования представителем Заказчика, то Подрядчик, по указанию Заказчика, обязан открыть любую часть Скрытых работ для их освидетельствования, а затем произвести всю необходимую восстановительную работу за свой счет, за исключением случаев, когда освидетельствование  не было произведено ввиду неявки представителя Заказчика, надлежащим образом уведомленного о месте и времени проведения освидетельствования и/или приемки Скрытых работ.</w:t>
      </w:r>
    </w:p>
    <w:p w:rsidR="003B4305" w:rsidRPr="00817F53" w:rsidRDefault="003B4305" w:rsidP="003B4305">
      <w:pPr>
        <w:pStyle w:val="a8"/>
        <w:shd w:val="clear" w:color="auto" w:fill="FFFFFF"/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817F53">
        <w:rPr>
          <w:sz w:val="26"/>
          <w:szCs w:val="26"/>
        </w:rPr>
        <w:t>8.4. Осуществлять мероприятия строительного контроля, возложенные на Подрядчика Положением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468.</w:t>
      </w:r>
    </w:p>
    <w:p w:rsidR="003B4305" w:rsidRPr="00465A14" w:rsidRDefault="003B4305" w:rsidP="003B4305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465A14">
        <w:rPr>
          <w:sz w:val="26"/>
          <w:szCs w:val="26"/>
        </w:rPr>
        <w:t>8.5. Подрядчик ведет исполнительную документацию, в которой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Подрядчика:</w:t>
      </w:r>
    </w:p>
    <w:p w:rsidR="003B4305" w:rsidRPr="00465A14" w:rsidRDefault="003B4305" w:rsidP="003B4305">
      <w:pPr>
        <w:pStyle w:val="a8"/>
        <w:widowControl w:val="0"/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rFonts w:eastAsia="Calibri"/>
          <w:sz w:val="26"/>
          <w:szCs w:val="26"/>
        </w:rPr>
      </w:pPr>
      <w:r w:rsidRPr="00465A14">
        <w:rPr>
          <w:rFonts w:eastAsia="Calibri"/>
          <w:sz w:val="26"/>
          <w:szCs w:val="26"/>
        </w:rPr>
        <w:t>журнал производства работ (форма КС-6), в котором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Подрядчика;</w:t>
      </w:r>
    </w:p>
    <w:p w:rsidR="003B4305" w:rsidRPr="00465A14" w:rsidRDefault="003B4305" w:rsidP="003B4305">
      <w:pPr>
        <w:pStyle w:val="a8"/>
        <w:widowControl w:val="0"/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rFonts w:eastAsia="Calibri"/>
          <w:sz w:val="26"/>
          <w:szCs w:val="26"/>
        </w:rPr>
      </w:pPr>
      <w:r w:rsidRPr="00465A14">
        <w:rPr>
          <w:rFonts w:eastAsia="Calibri"/>
          <w:sz w:val="26"/>
          <w:szCs w:val="26"/>
        </w:rPr>
        <w:t>журнал учета выполненных работ (форма КС-6А),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работ.</w:t>
      </w:r>
    </w:p>
    <w:p w:rsidR="003B4305" w:rsidRPr="00465A14" w:rsidRDefault="003B4305" w:rsidP="003B4305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465A14">
        <w:rPr>
          <w:sz w:val="26"/>
          <w:szCs w:val="26"/>
        </w:rPr>
        <w:t>Формы журналов должны соответствовать типовым межотраслевым формам № КС-6 и № КС-6А, утвержденным постановлением Госкомстата России от 11 ноября 1999 г. № 100, и согласовываться Заказчиком и Подрядчиком в части, учитывающей особенности производства работ по договору подряда.</w:t>
      </w:r>
    </w:p>
    <w:p w:rsidR="003B4305" w:rsidRPr="00817F53" w:rsidRDefault="003B4305" w:rsidP="003B4305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465A14">
        <w:rPr>
          <w:sz w:val="26"/>
          <w:szCs w:val="26"/>
        </w:rPr>
        <w:t>8.6. Заказчик вправе вносить обоснованные изменения в объем</w:t>
      </w:r>
      <w:r w:rsidRPr="00817F53">
        <w:rPr>
          <w:sz w:val="26"/>
          <w:szCs w:val="26"/>
        </w:rPr>
        <w:t xml:space="preserve"> работ, которые, по его мнению, необходимы для улучшения технических и эксплуатационных </w:t>
      </w:r>
      <w:r w:rsidRPr="00817F53">
        <w:rPr>
          <w:sz w:val="26"/>
          <w:szCs w:val="26"/>
        </w:rPr>
        <w:lastRenderedPageBreak/>
        <w:t xml:space="preserve">характеристик объекта, если данные работы еще не выполнены Подрядчиком и не противоречат проектной документации, или изменения проекта, которые согласованы в порядке, установленном нормативными актами. </w:t>
      </w:r>
    </w:p>
    <w:p w:rsidR="003B4305" w:rsidRPr="00817F53" w:rsidRDefault="003B4305" w:rsidP="003B4305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817F53">
        <w:rPr>
          <w:sz w:val="26"/>
          <w:szCs w:val="26"/>
        </w:rPr>
        <w:t>Заказчик может дать письменное распоряжение, обязательное для Подрядчика, с указанием:</w:t>
      </w:r>
    </w:p>
    <w:p w:rsidR="003B4305" w:rsidRPr="00817F53" w:rsidRDefault="003B4305" w:rsidP="003B4305">
      <w:pPr>
        <w:pStyle w:val="a8"/>
        <w:widowControl w:val="0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817F53">
        <w:rPr>
          <w:rFonts w:eastAsia="Calibri"/>
          <w:sz w:val="26"/>
          <w:szCs w:val="26"/>
        </w:rPr>
        <w:t xml:space="preserve">увеличить или сократить объем любой работы, включенной в Договор; </w:t>
      </w:r>
      <w:r w:rsidRPr="00817F53">
        <w:rPr>
          <w:rFonts w:eastAsia="Calibri"/>
          <w:sz w:val="26"/>
          <w:szCs w:val="26"/>
        </w:rPr>
        <w:br/>
        <w:t>исключить любую работу;</w:t>
      </w:r>
    </w:p>
    <w:p w:rsidR="003B4305" w:rsidRPr="00817F53" w:rsidRDefault="003B4305" w:rsidP="003B4305">
      <w:pPr>
        <w:pStyle w:val="a8"/>
        <w:widowControl w:val="0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817F53">
        <w:rPr>
          <w:rFonts w:eastAsia="Calibri"/>
          <w:sz w:val="26"/>
          <w:szCs w:val="26"/>
        </w:rPr>
        <w:t>изменить характер или качество, или вид любой части работы;</w:t>
      </w:r>
    </w:p>
    <w:p w:rsidR="003B4305" w:rsidRPr="00817F53" w:rsidRDefault="003B4305" w:rsidP="003B4305">
      <w:pPr>
        <w:pStyle w:val="a8"/>
        <w:widowControl w:val="0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817F53">
        <w:rPr>
          <w:rFonts w:eastAsia="Calibri"/>
          <w:sz w:val="26"/>
          <w:szCs w:val="26"/>
        </w:rPr>
        <w:t>выполнить дополнительную работу любого характера, необходимую для завершения строительства объекта.</w:t>
      </w:r>
    </w:p>
    <w:p w:rsidR="003B4305" w:rsidRPr="00817F53" w:rsidRDefault="003B4305" w:rsidP="003B4305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  <w:r w:rsidRPr="00817F53">
        <w:rPr>
          <w:sz w:val="26"/>
          <w:szCs w:val="26"/>
        </w:rPr>
        <w:tab/>
        <w:t>В случае если такое изменение не влечет за собой изменение общей стоимости договора, то данные изменения оформляются дополнительным соглашением.</w:t>
      </w:r>
    </w:p>
    <w:p w:rsidR="003B4305" w:rsidRDefault="003B4305" w:rsidP="003B4305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817F53">
        <w:rPr>
          <w:rFonts w:eastAsia="Calibri"/>
          <w:sz w:val="26"/>
          <w:szCs w:val="26"/>
        </w:rPr>
        <w:tab/>
      </w:r>
      <w:r w:rsidRPr="00817F53">
        <w:rPr>
          <w:sz w:val="26"/>
          <w:szCs w:val="26"/>
        </w:rPr>
        <w:t>В случае если такое изменение влечет за собой существенное изменение условий договора (сроков выполнения работ, увеличение общей стоимости договора) вследствие увеличения стоимости оборудования, материалов, то Подрядчик приступает к его исполнению только после оформления надлежащим образом.</w:t>
      </w:r>
    </w:p>
    <w:p w:rsidR="00465A14" w:rsidRDefault="00465A14" w:rsidP="003B4305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F56D61" w:rsidRDefault="00F56D61" w:rsidP="005A668F">
      <w:pPr>
        <w:widowControl w:val="0"/>
        <w:tabs>
          <w:tab w:val="left" w:pos="284"/>
          <w:tab w:val="left" w:pos="993"/>
        </w:tabs>
        <w:contextualSpacing/>
        <w:jc w:val="both"/>
        <w:rPr>
          <w:i/>
          <w:sz w:val="26"/>
          <w:szCs w:val="26"/>
        </w:rPr>
      </w:pPr>
    </w:p>
    <w:p w:rsidR="005A668F" w:rsidRDefault="005A668F" w:rsidP="005A668F">
      <w:pPr>
        <w:widowControl w:val="0"/>
        <w:tabs>
          <w:tab w:val="left" w:pos="284"/>
          <w:tab w:val="left" w:pos="993"/>
        </w:tabs>
        <w:contextualSpacing/>
        <w:jc w:val="both"/>
        <w:rPr>
          <w:i/>
          <w:sz w:val="26"/>
          <w:szCs w:val="26"/>
        </w:rPr>
      </w:pPr>
      <w:r w:rsidRPr="008F6BEF">
        <w:rPr>
          <w:i/>
          <w:sz w:val="26"/>
          <w:szCs w:val="26"/>
        </w:rPr>
        <w:t>Приложение</w:t>
      </w:r>
      <w:r>
        <w:rPr>
          <w:i/>
          <w:sz w:val="26"/>
          <w:szCs w:val="26"/>
        </w:rPr>
        <w:t>:</w:t>
      </w:r>
    </w:p>
    <w:p w:rsidR="005A668F" w:rsidRPr="008F6BEF" w:rsidRDefault="005A668F" w:rsidP="005A668F">
      <w:pPr>
        <w:widowControl w:val="0"/>
        <w:tabs>
          <w:tab w:val="left" w:pos="709"/>
        </w:tabs>
        <w:contextualSpacing/>
        <w:jc w:val="both"/>
        <w:rPr>
          <w:i/>
          <w:sz w:val="26"/>
          <w:szCs w:val="26"/>
        </w:rPr>
      </w:pPr>
      <w:r w:rsidRPr="008F6BEF">
        <w:rPr>
          <w:i/>
          <w:sz w:val="26"/>
          <w:szCs w:val="26"/>
        </w:rPr>
        <w:t>1.</w:t>
      </w:r>
      <w:r w:rsidRPr="008F6BEF">
        <w:rPr>
          <w:i/>
          <w:sz w:val="26"/>
          <w:szCs w:val="26"/>
        </w:rPr>
        <w:tab/>
      </w:r>
      <w:r>
        <w:rPr>
          <w:i/>
          <w:sz w:val="26"/>
          <w:szCs w:val="26"/>
        </w:rPr>
        <w:t>Ведомость дефектов и объёмов работ на 3 л.;</w:t>
      </w:r>
    </w:p>
    <w:p w:rsidR="005A668F" w:rsidRDefault="005A668F" w:rsidP="005A668F">
      <w:pPr>
        <w:pStyle w:val="a8"/>
        <w:widowControl w:val="0"/>
        <w:tabs>
          <w:tab w:val="left" w:pos="709"/>
        </w:tabs>
        <w:ind w:left="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2</w:t>
      </w:r>
      <w:r w:rsidRPr="008F6BEF">
        <w:rPr>
          <w:i/>
          <w:sz w:val="26"/>
          <w:szCs w:val="26"/>
        </w:rPr>
        <w:t>.</w:t>
      </w:r>
      <w:r w:rsidRPr="008F6BEF">
        <w:rPr>
          <w:i/>
          <w:sz w:val="26"/>
          <w:szCs w:val="26"/>
        </w:rPr>
        <w:tab/>
      </w:r>
      <w:r w:rsidRPr="00466404">
        <w:rPr>
          <w:i/>
          <w:sz w:val="26"/>
          <w:szCs w:val="26"/>
        </w:rPr>
        <w:t>Методика определени</w:t>
      </w:r>
      <w:r w:rsidR="00F56D61">
        <w:rPr>
          <w:i/>
          <w:sz w:val="26"/>
          <w:szCs w:val="26"/>
        </w:rPr>
        <w:t>я сметной стоимости в эл. форме.</w:t>
      </w:r>
    </w:p>
    <w:p w:rsidR="002D2FBD" w:rsidRDefault="002D2FBD" w:rsidP="00D369D7">
      <w:pPr>
        <w:widowControl w:val="0"/>
        <w:tabs>
          <w:tab w:val="left" w:pos="993"/>
        </w:tabs>
        <w:contextualSpacing/>
        <w:jc w:val="both"/>
        <w:rPr>
          <w:i/>
          <w:sz w:val="26"/>
          <w:szCs w:val="26"/>
        </w:rPr>
      </w:pPr>
    </w:p>
    <w:p w:rsidR="002D2FBD" w:rsidRDefault="002D2FBD" w:rsidP="00D369D7">
      <w:pPr>
        <w:widowControl w:val="0"/>
        <w:tabs>
          <w:tab w:val="left" w:pos="993"/>
        </w:tabs>
        <w:contextualSpacing/>
        <w:jc w:val="both"/>
        <w:rPr>
          <w:i/>
          <w:sz w:val="26"/>
          <w:szCs w:val="26"/>
        </w:rPr>
      </w:pPr>
    </w:p>
    <w:p w:rsidR="002D2FBD" w:rsidRDefault="002D2FBD" w:rsidP="00D369D7">
      <w:pPr>
        <w:widowControl w:val="0"/>
        <w:tabs>
          <w:tab w:val="left" w:pos="993"/>
        </w:tabs>
        <w:contextualSpacing/>
        <w:jc w:val="both"/>
        <w:rPr>
          <w:i/>
          <w:sz w:val="26"/>
          <w:szCs w:val="26"/>
        </w:rPr>
      </w:pPr>
    </w:p>
    <w:sectPr w:rsidR="002D2FBD" w:rsidSect="00AE33B2">
      <w:pgSz w:w="11907" w:h="16840" w:code="9"/>
      <w:pgMar w:top="1134" w:right="851" w:bottom="851" w:left="1418" w:header="851" w:footer="851" w:gutter="0"/>
      <w:paperSrc w:first="7" w:other="7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4AAF" w:rsidRDefault="001B4AAF" w:rsidP="001D0D05">
      <w:r>
        <w:separator/>
      </w:r>
    </w:p>
  </w:endnote>
  <w:endnote w:type="continuationSeparator" w:id="0">
    <w:p w:rsidR="001B4AAF" w:rsidRDefault="001B4AAF" w:rsidP="001D0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4AAF" w:rsidRDefault="001B4AAF" w:rsidP="001D0D05">
      <w:r>
        <w:separator/>
      </w:r>
    </w:p>
  </w:footnote>
  <w:footnote w:type="continuationSeparator" w:id="0">
    <w:p w:rsidR="001B4AAF" w:rsidRDefault="001B4AAF" w:rsidP="001D0D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A78F5"/>
    <w:multiLevelType w:val="multilevel"/>
    <w:tmpl w:val="2A58C15A"/>
    <w:lvl w:ilvl="0">
      <w:start w:val="8"/>
      <w:numFmt w:val="decimal"/>
      <w:lvlText w:val="%1."/>
      <w:lvlJc w:val="left"/>
      <w:pPr>
        <w:ind w:left="6628" w:hanging="390"/>
      </w:pPr>
      <w:rPr>
        <w:i w:val="0"/>
      </w:rPr>
    </w:lvl>
    <w:lvl w:ilvl="1">
      <w:start w:val="1"/>
      <w:numFmt w:val="decimal"/>
      <w:lvlText w:val="%1.%2."/>
      <w:lvlJc w:val="left"/>
      <w:pPr>
        <w:ind w:left="7809" w:hanging="720"/>
      </w:pPr>
      <w:rPr>
        <w:i w:val="0"/>
      </w:rPr>
    </w:lvl>
    <w:lvl w:ilvl="2">
      <w:start w:val="1"/>
      <w:numFmt w:val="decimal"/>
      <w:lvlText w:val="%1.%2.%3."/>
      <w:lvlJc w:val="left"/>
      <w:pPr>
        <w:ind w:left="866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9871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10722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1933" w:hanging="144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12784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13995" w:hanging="180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14846" w:hanging="1800"/>
      </w:pPr>
      <w:rPr>
        <w:i w:val="0"/>
      </w:rPr>
    </w:lvl>
  </w:abstractNum>
  <w:abstractNum w:abstractNumId="1" w15:restartNumberingAfterBreak="0">
    <w:nsid w:val="0BFC725D"/>
    <w:multiLevelType w:val="multilevel"/>
    <w:tmpl w:val="78246E70"/>
    <w:lvl w:ilvl="0">
      <w:start w:val="7"/>
      <w:numFmt w:val="decimal"/>
      <w:lvlText w:val="%1."/>
      <w:lvlJc w:val="left"/>
      <w:pPr>
        <w:ind w:left="110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" w15:restartNumberingAfterBreak="0">
    <w:nsid w:val="135130D0"/>
    <w:multiLevelType w:val="hybridMultilevel"/>
    <w:tmpl w:val="FD68051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3E27E6E"/>
    <w:multiLevelType w:val="hybridMultilevel"/>
    <w:tmpl w:val="B4D02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8A2CE8"/>
    <w:multiLevelType w:val="hybridMultilevel"/>
    <w:tmpl w:val="00367F9C"/>
    <w:lvl w:ilvl="0" w:tplc="809667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7C46E21"/>
    <w:multiLevelType w:val="hybridMultilevel"/>
    <w:tmpl w:val="8AAC6116"/>
    <w:lvl w:ilvl="0" w:tplc="FEAA702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04E087B"/>
    <w:multiLevelType w:val="hybridMultilevel"/>
    <w:tmpl w:val="96D8630E"/>
    <w:lvl w:ilvl="0" w:tplc="351C052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7F22BA"/>
    <w:multiLevelType w:val="multilevel"/>
    <w:tmpl w:val="6CF2EB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98" w:hanging="153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610" w:hanging="153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970" w:hanging="153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330" w:hanging="153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690" w:hanging="153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050" w:hanging="153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8" w15:restartNumberingAfterBreak="0">
    <w:nsid w:val="267E670D"/>
    <w:multiLevelType w:val="multilevel"/>
    <w:tmpl w:val="E878F7E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9" w15:restartNumberingAfterBreak="0">
    <w:nsid w:val="28423247"/>
    <w:multiLevelType w:val="multilevel"/>
    <w:tmpl w:val="091E484E"/>
    <w:lvl w:ilvl="0">
      <w:start w:val="10"/>
      <w:numFmt w:val="decimal"/>
      <w:lvlText w:val="%1."/>
      <w:lvlJc w:val="left"/>
      <w:pPr>
        <w:ind w:left="1235" w:hanging="525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i w:val="0"/>
      </w:rPr>
    </w:lvl>
  </w:abstractNum>
  <w:abstractNum w:abstractNumId="10" w15:restartNumberingAfterBreak="0">
    <w:nsid w:val="29AA1D7E"/>
    <w:multiLevelType w:val="multilevel"/>
    <w:tmpl w:val="E54C1204"/>
    <w:lvl w:ilvl="0">
      <w:start w:val="1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2CE204AE"/>
    <w:multiLevelType w:val="hybridMultilevel"/>
    <w:tmpl w:val="7CCC354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4D1CDF"/>
    <w:multiLevelType w:val="hybridMultilevel"/>
    <w:tmpl w:val="24F40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2E4B8C"/>
    <w:multiLevelType w:val="hybridMultilevel"/>
    <w:tmpl w:val="59FA2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8459C9"/>
    <w:multiLevelType w:val="multilevel"/>
    <w:tmpl w:val="60A4F9E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5" w15:restartNumberingAfterBreak="0">
    <w:nsid w:val="40B82622"/>
    <w:multiLevelType w:val="hybridMultilevel"/>
    <w:tmpl w:val="E9286A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6B0867"/>
    <w:multiLevelType w:val="multilevel"/>
    <w:tmpl w:val="D036383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7" w15:restartNumberingAfterBreak="0">
    <w:nsid w:val="460F73CA"/>
    <w:multiLevelType w:val="hybridMultilevel"/>
    <w:tmpl w:val="CE20231C"/>
    <w:lvl w:ilvl="0" w:tplc="0419000F">
      <w:start w:val="6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9D16D1"/>
    <w:multiLevelType w:val="hybridMultilevel"/>
    <w:tmpl w:val="F238F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532B88"/>
    <w:multiLevelType w:val="hybridMultilevel"/>
    <w:tmpl w:val="5642A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A74A08"/>
    <w:multiLevelType w:val="hybridMultilevel"/>
    <w:tmpl w:val="D6CC080A"/>
    <w:lvl w:ilvl="0" w:tplc="6AE08F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1" w15:restartNumberingAfterBreak="0">
    <w:nsid w:val="51D5290A"/>
    <w:multiLevelType w:val="hybridMultilevel"/>
    <w:tmpl w:val="49EE9F28"/>
    <w:lvl w:ilvl="0" w:tplc="8456436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55026593"/>
    <w:multiLevelType w:val="multilevel"/>
    <w:tmpl w:val="2EF49DF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i w:val="0"/>
        <w:sz w:val="26"/>
        <w:szCs w:val="26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23" w15:restartNumberingAfterBreak="0">
    <w:nsid w:val="59347673"/>
    <w:multiLevelType w:val="hybridMultilevel"/>
    <w:tmpl w:val="4E7A184C"/>
    <w:lvl w:ilvl="0" w:tplc="71AAF1E4">
      <w:start w:val="1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15C5087"/>
    <w:multiLevelType w:val="hybridMultilevel"/>
    <w:tmpl w:val="24983A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611719C"/>
    <w:multiLevelType w:val="hybridMultilevel"/>
    <w:tmpl w:val="0C82190A"/>
    <w:lvl w:ilvl="0" w:tplc="1A66386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F76EFD"/>
    <w:multiLevelType w:val="hybridMultilevel"/>
    <w:tmpl w:val="6DD4B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F17152"/>
    <w:multiLevelType w:val="hybridMultilevel"/>
    <w:tmpl w:val="ABAC908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0E76BC"/>
    <w:multiLevelType w:val="hybridMultilevel"/>
    <w:tmpl w:val="42CE2984"/>
    <w:lvl w:ilvl="0" w:tplc="4614C3BE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8"/>
  </w:num>
  <w:num w:numId="3">
    <w:abstractNumId w:val="26"/>
  </w:num>
  <w:num w:numId="4">
    <w:abstractNumId w:val="5"/>
  </w:num>
  <w:num w:numId="5">
    <w:abstractNumId w:val="9"/>
  </w:num>
  <w:num w:numId="6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7"/>
  </w:num>
  <w:num w:numId="9">
    <w:abstractNumId w:val="20"/>
  </w:num>
  <w:num w:numId="10">
    <w:abstractNumId w:val="4"/>
  </w:num>
  <w:num w:numId="11">
    <w:abstractNumId w:val="16"/>
  </w:num>
  <w:num w:numId="12">
    <w:abstractNumId w:val="1"/>
  </w:num>
  <w:num w:numId="13">
    <w:abstractNumId w:val="21"/>
  </w:num>
  <w:num w:numId="14">
    <w:abstractNumId w:val="11"/>
  </w:num>
  <w:num w:numId="15">
    <w:abstractNumId w:val="10"/>
  </w:num>
  <w:num w:numId="16">
    <w:abstractNumId w:val="23"/>
  </w:num>
  <w:num w:numId="17">
    <w:abstractNumId w:val="25"/>
  </w:num>
  <w:num w:numId="18">
    <w:abstractNumId w:val="13"/>
  </w:num>
  <w:num w:numId="19">
    <w:abstractNumId w:val="27"/>
  </w:num>
  <w:num w:numId="20">
    <w:abstractNumId w:val="3"/>
  </w:num>
  <w:num w:numId="21">
    <w:abstractNumId w:val="17"/>
  </w:num>
  <w:num w:numId="22">
    <w:abstractNumId w:val="12"/>
  </w:num>
  <w:num w:numId="23">
    <w:abstractNumId w:val="8"/>
  </w:num>
  <w:num w:numId="24">
    <w:abstractNumId w:val="14"/>
  </w:num>
  <w:num w:numId="25">
    <w:abstractNumId w:val="24"/>
  </w:num>
  <w:num w:numId="26">
    <w:abstractNumId w:val="2"/>
  </w:num>
  <w:num w:numId="27">
    <w:abstractNumId w:val="15"/>
  </w:num>
  <w:num w:numId="28">
    <w:abstractNumId w:val="6"/>
  </w:num>
  <w:num w:numId="29">
    <w:abstractNumId w:val="2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rawingGridVerticalSpacing w:val="136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418"/>
    <w:rsid w:val="00000FF5"/>
    <w:rsid w:val="00003AB9"/>
    <w:rsid w:val="000055CB"/>
    <w:rsid w:val="00011F19"/>
    <w:rsid w:val="000165A1"/>
    <w:rsid w:val="00016E43"/>
    <w:rsid w:val="00022D78"/>
    <w:rsid w:val="0002313F"/>
    <w:rsid w:val="000234E5"/>
    <w:rsid w:val="00023E5A"/>
    <w:rsid w:val="00024023"/>
    <w:rsid w:val="00024039"/>
    <w:rsid w:val="00031649"/>
    <w:rsid w:val="00034EE5"/>
    <w:rsid w:val="00037FE8"/>
    <w:rsid w:val="00044AA1"/>
    <w:rsid w:val="000455F7"/>
    <w:rsid w:val="0005628C"/>
    <w:rsid w:val="0005673E"/>
    <w:rsid w:val="00061AF9"/>
    <w:rsid w:val="00061EAD"/>
    <w:rsid w:val="000622B1"/>
    <w:rsid w:val="00062D41"/>
    <w:rsid w:val="0007086F"/>
    <w:rsid w:val="00071E5E"/>
    <w:rsid w:val="0007263E"/>
    <w:rsid w:val="000728AE"/>
    <w:rsid w:val="00072973"/>
    <w:rsid w:val="0007322B"/>
    <w:rsid w:val="000776E3"/>
    <w:rsid w:val="00080B53"/>
    <w:rsid w:val="00082E90"/>
    <w:rsid w:val="00083FB6"/>
    <w:rsid w:val="00084BA9"/>
    <w:rsid w:val="000862E3"/>
    <w:rsid w:val="00093E4F"/>
    <w:rsid w:val="00095227"/>
    <w:rsid w:val="00097951"/>
    <w:rsid w:val="000A2052"/>
    <w:rsid w:val="000A24E1"/>
    <w:rsid w:val="000B1874"/>
    <w:rsid w:val="000B27E2"/>
    <w:rsid w:val="000B3DD0"/>
    <w:rsid w:val="000B5ADC"/>
    <w:rsid w:val="000C12F2"/>
    <w:rsid w:val="000C3EBD"/>
    <w:rsid w:val="000C455C"/>
    <w:rsid w:val="000C5D6E"/>
    <w:rsid w:val="000C70F2"/>
    <w:rsid w:val="000C7156"/>
    <w:rsid w:val="000D10E3"/>
    <w:rsid w:val="000D2EAB"/>
    <w:rsid w:val="000D484A"/>
    <w:rsid w:val="000D6B4C"/>
    <w:rsid w:val="000E01BE"/>
    <w:rsid w:val="000E787C"/>
    <w:rsid w:val="000F3330"/>
    <w:rsid w:val="00101B13"/>
    <w:rsid w:val="0010202E"/>
    <w:rsid w:val="001024A4"/>
    <w:rsid w:val="0010583F"/>
    <w:rsid w:val="00105952"/>
    <w:rsid w:val="00105B55"/>
    <w:rsid w:val="00106CCD"/>
    <w:rsid w:val="0011156C"/>
    <w:rsid w:val="001128A8"/>
    <w:rsid w:val="00113905"/>
    <w:rsid w:val="00116A5E"/>
    <w:rsid w:val="00117B47"/>
    <w:rsid w:val="00123C92"/>
    <w:rsid w:val="00125EC0"/>
    <w:rsid w:val="00126327"/>
    <w:rsid w:val="00130210"/>
    <w:rsid w:val="001308F9"/>
    <w:rsid w:val="00132268"/>
    <w:rsid w:val="00133F25"/>
    <w:rsid w:val="00136329"/>
    <w:rsid w:val="00140648"/>
    <w:rsid w:val="001416AD"/>
    <w:rsid w:val="001425EB"/>
    <w:rsid w:val="001428C6"/>
    <w:rsid w:val="00143C3E"/>
    <w:rsid w:val="001476E0"/>
    <w:rsid w:val="00151428"/>
    <w:rsid w:val="001531EB"/>
    <w:rsid w:val="0015500D"/>
    <w:rsid w:val="00155E5E"/>
    <w:rsid w:val="00156F10"/>
    <w:rsid w:val="00160A76"/>
    <w:rsid w:val="00160F2E"/>
    <w:rsid w:val="00167A1B"/>
    <w:rsid w:val="0017271D"/>
    <w:rsid w:val="00172D90"/>
    <w:rsid w:val="00173EBA"/>
    <w:rsid w:val="0017575A"/>
    <w:rsid w:val="00175F9F"/>
    <w:rsid w:val="00181400"/>
    <w:rsid w:val="00182709"/>
    <w:rsid w:val="00182E71"/>
    <w:rsid w:val="00185D62"/>
    <w:rsid w:val="001861C4"/>
    <w:rsid w:val="00186B61"/>
    <w:rsid w:val="0018781C"/>
    <w:rsid w:val="00187DDF"/>
    <w:rsid w:val="0019004A"/>
    <w:rsid w:val="001A4AE3"/>
    <w:rsid w:val="001A503E"/>
    <w:rsid w:val="001A5174"/>
    <w:rsid w:val="001A79F0"/>
    <w:rsid w:val="001B04EC"/>
    <w:rsid w:val="001B1F6B"/>
    <w:rsid w:val="001B43EF"/>
    <w:rsid w:val="001B4AAF"/>
    <w:rsid w:val="001B5277"/>
    <w:rsid w:val="001B54A8"/>
    <w:rsid w:val="001B7436"/>
    <w:rsid w:val="001C03F6"/>
    <w:rsid w:val="001C142E"/>
    <w:rsid w:val="001C64DE"/>
    <w:rsid w:val="001C733B"/>
    <w:rsid w:val="001D0258"/>
    <w:rsid w:val="001D0D05"/>
    <w:rsid w:val="001D2577"/>
    <w:rsid w:val="001D2DE6"/>
    <w:rsid w:val="001D33D9"/>
    <w:rsid w:val="001D377C"/>
    <w:rsid w:val="001D7D50"/>
    <w:rsid w:val="001E2F3A"/>
    <w:rsid w:val="001E3E87"/>
    <w:rsid w:val="001E4F4F"/>
    <w:rsid w:val="001E6C93"/>
    <w:rsid w:val="001E6DC7"/>
    <w:rsid w:val="001E7B52"/>
    <w:rsid w:val="001F78F0"/>
    <w:rsid w:val="001F7AE9"/>
    <w:rsid w:val="00202070"/>
    <w:rsid w:val="00203BD4"/>
    <w:rsid w:val="00204190"/>
    <w:rsid w:val="00204E5B"/>
    <w:rsid w:val="0020597C"/>
    <w:rsid w:val="00206F55"/>
    <w:rsid w:val="00210BE6"/>
    <w:rsid w:val="00215C11"/>
    <w:rsid w:val="00216CDB"/>
    <w:rsid w:val="00216E14"/>
    <w:rsid w:val="00217AAE"/>
    <w:rsid w:val="00220E93"/>
    <w:rsid w:val="002217F3"/>
    <w:rsid w:val="00222803"/>
    <w:rsid w:val="0022401E"/>
    <w:rsid w:val="002243B5"/>
    <w:rsid w:val="0022448D"/>
    <w:rsid w:val="002273E7"/>
    <w:rsid w:val="00231156"/>
    <w:rsid w:val="00236C0A"/>
    <w:rsid w:val="002415AE"/>
    <w:rsid w:val="0024178C"/>
    <w:rsid w:val="002423C9"/>
    <w:rsid w:val="00246BF8"/>
    <w:rsid w:val="00250EA5"/>
    <w:rsid w:val="00251429"/>
    <w:rsid w:val="00251736"/>
    <w:rsid w:val="00251C87"/>
    <w:rsid w:val="002531F5"/>
    <w:rsid w:val="00255106"/>
    <w:rsid w:val="00260085"/>
    <w:rsid w:val="002610F9"/>
    <w:rsid w:val="00261474"/>
    <w:rsid w:val="00263D01"/>
    <w:rsid w:val="00264283"/>
    <w:rsid w:val="00264531"/>
    <w:rsid w:val="0026636B"/>
    <w:rsid w:val="00266CAC"/>
    <w:rsid w:val="00271023"/>
    <w:rsid w:val="002723B5"/>
    <w:rsid w:val="00275C39"/>
    <w:rsid w:val="00281968"/>
    <w:rsid w:val="00286559"/>
    <w:rsid w:val="002870C7"/>
    <w:rsid w:val="00287CB5"/>
    <w:rsid w:val="00290E9E"/>
    <w:rsid w:val="00292175"/>
    <w:rsid w:val="00292BAE"/>
    <w:rsid w:val="002933A2"/>
    <w:rsid w:val="002939F5"/>
    <w:rsid w:val="002940AA"/>
    <w:rsid w:val="0029760B"/>
    <w:rsid w:val="002A0E34"/>
    <w:rsid w:val="002A1279"/>
    <w:rsid w:val="002A1AD9"/>
    <w:rsid w:val="002A591C"/>
    <w:rsid w:val="002B1404"/>
    <w:rsid w:val="002B1CA5"/>
    <w:rsid w:val="002B23B6"/>
    <w:rsid w:val="002B2F1B"/>
    <w:rsid w:val="002B46C9"/>
    <w:rsid w:val="002B652E"/>
    <w:rsid w:val="002B7560"/>
    <w:rsid w:val="002C24C4"/>
    <w:rsid w:val="002C3EC4"/>
    <w:rsid w:val="002C48AE"/>
    <w:rsid w:val="002C7465"/>
    <w:rsid w:val="002D06D9"/>
    <w:rsid w:val="002D1B0E"/>
    <w:rsid w:val="002D1F39"/>
    <w:rsid w:val="002D2FBD"/>
    <w:rsid w:val="002D5C70"/>
    <w:rsid w:val="002E17B9"/>
    <w:rsid w:val="002E1BD8"/>
    <w:rsid w:val="002E1D06"/>
    <w:rsid w:val="002E32A9"/>
    <w:rsid w:val="002E33E8"/>
    <w:rsid w:val="002E3F93"/>
    <w:rsid w:val="002E555B"/>
    <w:rsid w:val="002E5BB0"/>
    <w:rsid w:val="002E61A3"/>
    <w:rsid w:val="002F186A"/>
    <w:rsid w:val="002F1F6F"/>
    <w:rsid w:val="002F2470"/>
    <w:rsid w:val="002F36FC"/>
    <w:rsid w:val="002F50E2"/>
    <w:rsid w:val="002F60C8"/>
    <w:rsid w:val="002F6ABE"/>
    <w:rsid w:val="002F7FF1"/>
    <w:rsid w:val="0030256A"/>
    <w:rsid w:val="003034F9"/>
    <w:rsid w:val="00303C92"/>
    <w:rsid w:val="003059E6"/>
    <w:rsid w:val="0030696E"/>
    <w:rsid w:val="00306DDE"/>
    <w:rsid w:val="00314B0E"/>
    <w:rsid w:val="00315301"/>
    <w:rsid w:val="0031541C"/>
    <w:rsid w:val="00323512"/>
    <w:rsid w:val="00327398"/>
    <w:rsid w:val="003306D3"/>
    <w:rsid w:val="00334CFE"/>
    <w:rsid w:val="00336B52"/>
    <w:rsid w:val="003409B3"/>
    <w:rsid w:val="00342C99"/>
    <w:rsid w:val="003448CA"/>
    <w:rsid w:val="00344B67"/>
    <w:rsid w:val="0034615F"/>
    <w:rsid w:val="0034618E"/>
    <w:rsid w:val="00346BBF"/>
    <w:rsid w:val="00350226"/>
    <w:rsid w:val="00352466"/>
    <w:rsid w:val="0035330A"/>
    <w:rsid w:val="003547B6"/>
    <w:rsid w:val="00354929"/>
    <w:rsid w:val="0036137E"/>
    <w:rsid w:val="003659C9"/>
    <w:rsid w:val="00371332"/>
    <w:rsid w:val="003745AB"/>
    <w:rsid w:val="003756FC"/>
    <w:rsid w:val="00375ABA"/>
    <w:rsid w:val="00375C81"/>
    <w:rsid w:val="00375DD2"/>
    <w:rsid w:val="003825E3"/>
    <w:rsid w:val="00384254"/>
    <w:rsid w:val="00386AB2"/>
    <w:rsid w:val="0038708D"/>
    <w:rsid w:val="0039103F"/>
    <w:rsid w:val="0039503B"/>
    <w:rsid w:val="003968E3"/>
    <w:rsid w:val="003A1C71"/>
    <w:rsid w:val="003A20B4"/>
    <w:rsid w:val="003A246E"/>
    <w:rsid w:val="003A303A"/>
    <w:rsid w:val="003A71D6"/>
    <w:rsid w:val="003B38DF"/>
    <w:rsid w:val="003B3D5F"/>
    <w:rsid w:val="003B4305"/>
    <w:rsid w:val="003B4D13"/>
    <w:rsid w:val="003C0293"/>
    <w:rsid w:val="003C05D4"/>
    <w:rsid w:val="003C1133"/>
    <w:rsid w:val="003C682D"/>
    <w:rsid w:val="003C6BFB"/>
    <w:rsid w:val="003D07F5"/>
    <w:rsid w:val="003D37F1"/>
    <w:rsid w:val="003D6E84"/>
    <w:rsid w:val="003E709C"/>
    <w:rsid w:val="003F0AA7"/>
    <w:rsid w:val="003F0B89"/>
    <w:rsid w:val="003F1043"/>
    <w:rsid w:val="003F228B"/>
    <w:rsid w:val="003F36B9"/>
    <w:rsid w:val="003F4D8D"/>
    <w:rsid w:val="003F5813"/>
    <w:rsid w:val="003F5B42"/>
    <w:rsid w:val="003F7AD6"/>
    <w:rsid w:val="00401DAA"/>
    <w:rsid w:val="0040671C"/>
    <w:rsid w:val="00412ECE"/>
    <w:rsid w:val="00413041"/>
    <w:rsid w:val="00413CEE"/>
    <w:rsid w:val="00416655"/>
    <w:rsid w:val="00416F85"/>
    <w:rsid w:val="00422982"/>
    <w:rsid w:val="004232EA"/>
    <w:rsid w:val="00432FB7"/>
    <w:rsid w:val="00434D21"/>
    <w:rsid w:val="00435251"/>
    <w:rsid w:val="0043660F"/>
    <w:rsid w:val="004371FE"/>
    <w:rsid w:val="00437A36"/>
    <w:rsid w:val="00442D9B"/>
    <w:rsid w:val="00442E35"/>
    <w:rsid w:val="0044409D"/>
    <w:rsid w:val="00445039"/>
    <w:rsid w:val="0044567E"/>
    <w:rsid w:val="00445D7C"/>
    <w:rsid w:val="00447CD3"/>
    <w:rsid w:val="0045043C"/>
    <w:rsid w:val="00450701"/>
    <w:rsid w:val="00450845"/>
    <w:rsid w:val="00451656"/>
    <w:rsid w:val="0045166E"/>
    <w:rsid w:val="00451D80"/>
    <w:rsid w:val="0045280F"/>
    <w:rsid w:val="00452B01"/>
    <w:rsid w:val="004537AE"/>
    <w:rsid w:val="00463D04"/>
    <w:rsid w:val="004647A9"/>
    <w:rsid w:val="004648ED"/>
    <w:rsid w:val="00465A14"/>
    <w:rsid w:val="004662FC"/>
    <w:rsid w:val="00470A3F"/>
    <w:rsid w:val="00471DE5"/>
    <w:rsid w:val="0047244B"/>
    <w:rsid w:val="00472E65"/>
    <w:rsid w:val="00473731"/>
    <w:rsid w:val="004738BE"/>
    <w:rsid w:val="00476108"/>
    <w:rsid w:val="004813ED"/>
    <w:rsid w:val="004816BE"/>
    <w:rsid w:val="004857B5"/>
    <w:rsid w:val="004858A2"/>
    <w:rsid w:val="004861B5"/>
    <w:rsid w:val="00486B93"/>
    <w:rsid w:val="0049041B"/>
    <w:rsid w:val="00490A4B"/>
    <w:rsid w:val="00491C66"/>
    <w:rsid w:val="004928B6"/>
    <w:rsid w:val="0049427A"/>
    <w:rsid w:val="00497BDB"/>
    <w:rsid w:val="004A039C"/>
    <w:rsid w:val="004A22A5"/>
    <w:rsid w:val="004A31C9"/>
    <w:rsid w:val="004A370F"/>
    <w:rsid w:val="004A3901"/>
    <w:rsid w:val="004A4B1F"/>
    <w:rsid w:val="004A4FF2"/>
    <w:rsid w:val="004A5639"/>
    <w:rsid w:val="004A7333"/>
    <w:rsid w:val="004B19C3"/>
    <w:rsid w:val="004B2786"/>
    <w:rsid w:val="004B2B26"/>
    <w:rsid w:val="004B4304"/>
    <w:rsid w:val="004B4B85"/>
    <w:rsid w:val="004C0122"/>
    <w:rsid w:val="004C0341"/>
    <w:rsid w:val="004C0AF2"/>
    <w:rsid w:val="004C1E7C"/>
    <w:rsid w:val="004C4CA7"/>
    <w:rsid w:val="004C54C5"/>
    <w:rsid w:val="004D52D5"/>
    <w:rsid w:val="004D77AB"/>
    <w:rsid w:val="004E11CE"/>
    <w:rsid w:val="004E1B3A"/>
    <w:rsid w:val="004E29D2"/>
    <w:rsid w:val="004E2A6A"/>
    <w:rsid w:val="004E3384"/>
    <w:rsid w:val="004E5A9A"/>
    <w:rsid w:val="004E6E4B"/>
    <w:rsid w:val="004E72FB"/>
    <w:rsid w:val="004F0439"/>
    <w:rsid w:val="004F090A"/>
    <w:rsid w:val="004F357C"/>
    <w:rsid w:val="0050328E"/>
    <w:rsid w:val="00503744"/>
    <w:rsid w:val="00505295"/>
    <w:rsid w:val="00512884"/>
    <w:rsid w:val="00516D05"/>
    <w:rsid w:val="00517E0B"/>
    <w:rsid w:val="00521FCF"/>
    <w:rsid w:val="005242BB"/>
    <w:rsid w:val="00526519"/>
    <w:rsid w:val="00526C2B"/>
    <w:rsid w:val="00527979"/>
    <w:rsid w:val="00531EF5"/>
    <w:rsid w:val="00532779"/>
    <w:rsid w:val="0054081E"/>
    <w:rsid w:val="005429BC"/>
    <w:rsid w:val="005450AD"/>
    <w:rsid w:val="00546062"/>
    <w:rsid w:val="005517BF"/>
    <w:rsid w:val="00552AD3"/>
    <w:rsid w:val="00557C7D"/>
    <w:rsid w:val="00557D72"/>
    <w:rsid w:val="005600B2"/>
    <w:rsid w:val="00563007"/>
    <w:rsid w:val="00564089"/>
    <w:rsid w:val="00565381"/>
    <w:rsid w:val="00565D38"/>
    <w:rsid w:val="00565FC3"/>
    <w:rsid w:val="00566108"/>
    <w:rsid w:val="00566A81"/>
    <w:rsid w:val="00567A56"/>
    <w:rsid w:val="005703DE"/>
    <w:rsid w:val="005718EA"/>
    <w:rsid w:val="005753F5"/>
    <w:rsid w:val="005861F4"/>
    <w:rsid w:val="0058682B"/>
    <w:rsid w:val="0058771F"/>
    <w:rsid w:val="005902B7"/>
    <w:rsid w:val="00591911"/>
    <w:rsid w:val="00591949"/>
    <w:rsid w:val="0059499C"/>
    <w:rsid w:val="00595488"/>
    <w:rsid w:val="0059760C"/>
    <w:rsid w:val="00597F3E"/>
    <w:rsid w:val="005A1625"/>
    <w:rsid w:val="005A2955"/>
    <w:rsid w:val="005A424F"/>
    <w:rsid w:val="005A5566"/>
    <w:rsid w:val="005A668F"/>
    <w:rsid w:val="005B3595"/>
    <w:rsid w:val="005B429D"/>
    <w:rsid w:val="005B4A87"/>
    <w:rsid w:val="005B634C"/>
    <w:rsid w:val="005B667F"/>
    <w:rsid w:val="005B709F"/>
    <w:rsid w:val="005C21EB"/>
    <w:rsid w:val="005C77F4"/>
    <w:rsid w:val="005D0A93"/>
    <w:rsid w:val="005D3E99"/>
    <w:rsid w:val="005D6A6E"/>
    <w:rsid w:val="005D7F15"/>
    <w:rsid w:val="005E0BC9"/>
    <w:rsid w:val="005E2401"/>
    <w:rsid w:val="005E2587"/>
    <w:rsid w:val="005E476C"/>
    <w:rsid w:val="005E72C0"/>
    <w:rsid w:val="005F0647"/>
    <w:rsid w:val="005F1B50"/>
    <w:rsid w:val="005F524C"/>
    <w:rsid w:val="005F72A7"/>
    <w:rsid w:val="006023A5"/>
    <w:rsid w:val="006059A8"/>
    <w:rsid w:val="0061102D"/>
    <w:rsid w:val="00611C59"/>
    <w:rsid w:val="00612F3E"/>
    <w:rsid w:val="006144F4"/>
    <w:rsid w:val="0061697C"/>
    <w:rsid w:val="00624071"/>
    <w:rsid w:val="00626C87"/>
    <w:rsid w:val="00633D70"/>
    <w:rsid w:val="00634849"/>
    <w:rsid w:val="00640ED3"/>
    <w:rsid w:val="00642514"/>
    <w:rsid w:val="006451B4"/>
    <w:rsid w:val="006454FD"/>
    <w:rsid w:val="006461F8"/>
    <w:rsid w:val="00651AAF"/>
    <w:rsid w:val="00652046"/>
    <w:rsid w:val="006534E2"/>
    <w:rsid w:val="006535CF"/>
    <w:rsid w:val="0065399B"/>
    <w:rsid w:val="00654E6C"/>
    <w:rsid w:val="0065694F"/>
    <w:rsid w:val="00656F5F"/>
    <w:rsid w:val="006601E8"/>
    <w:rsid w:val="0066112E"/>
    <w:rsid w:val="00661A34"/>
    <w:rsid w:val="00662174"/>
    <w:rsid w:val="00662F93"/>
    <w:rsid w:val="0066357B"/>
    <w:rsid w:val="00665DD2"/>
    <w:rsid w:val="0066639B"/>
    <w:rsid w:val="0066660F"/>
    <w:rsid w:val="006666E2"/>
    <w:rsid w:val="0066718B"/>
    <w:rsid w:val="00671EC8"/>
    <w:rsid w:val="00672469"/>
    <w:rsid w:val="00672AFA"/>
    <w:rsid w:val="00673FB3"/>
    <w:rsid w:val="00674B3E"/>
    <w:rsid w:val="00674BAC"/>
    <w:rsid w:val="00677412"/>
    <w:rsid w:val="00677BB1"/>
    <w:rsid w:val="0068269F"/>
    <w:rsid w:val="00684D7D"/>
    <w:rsid w:val="00686618"/>
    <w:rsid w:val="0069706B"/>
    <w:rsid w:val="00697460"/>
    <w:rsid w:val="006A0D6C"/>
    <w:rsid w:val="006A16E3"/>
    <w:rsid w:val="006A1F07"/>
    <w:rsid w:val="006A30E8"/>
    <w:rsid w:val="006A4C50"/>
    <w:rsid w:val="006A5AC0"/>
    <w:rsid w:val="006A6942"/>
    <w:rsid w:val="006A702E"/>
    <w:rsid w:val="006B2ABA"/>
    <w:rsid w:val="006B2B59"/>
    <w:rsid w:val="006B37F0"/>
    <w:rsid w:val="006B3C89"/>
    <w:rsid w:val="006B3FB8"/>
    <w:rsid w:val="006B5CC3"/>
    <w:rsid w:val="006B7080"/>
    <w:rsid w:val="006C14A0"/>
    <w:rsid w:val="006C1F1E"/>
    <w:rsid w:val="006C227F"/>
    <w:rsid w:val="006C5BD1"/>
    <w:rsid w:val="006C6950"/>
    <w:rsid w:val="006D0263"/>
    <w:rsid w:val="006D0C1E"/>
    <w:rsid w:val="006D16E4"/>
    <w:rsid w:val="006D21C8"/>
    <w:rsid w:val="006D241D"/>
    <w:rsid w:val="006D3AEC"/>
    <w:rsid w:val="006D3DD5"/>
    <w:rsid w:val="006D4762"/>
    <w:rsid w:val="006D4978"/>
    <w:rsid w:val="006D7474"/>
    <w:rsid w:val="006E431F"/>
    <w:rsid w:val="006E43BE"/>
    <w:rsid w:val="006E467E"/>
    <w:rsid w:val="006E7019"/>
    <w:rsid w:val="006E712B"/>
    <w:rsid w:val="006E7CDA"/>
    <w:rsid w:val="006F114D"/>
    <w:rsid w:val="006F2B66"/>
    <w:rsid w:val="006F6F25"/>
    <w:rsid w:val="007023A2"/>
    <w:rsid w:val="007041D5"/>
    <w:rsid w:val="00706056"/>
    <w:rsid w:val="00707EAB"/>
    <w:rsid w:val="00711060"/>
    <w:rsid w:val="00712581"/>
    <w:rsid w:val="00716795"/>
    <w:rsid w:val="00720413"/>
    <w:rsid w:val="007228F1"/>
    <w:rsid w:val="00724762"/>
    <w:rsid w:val="00726999"/>
    <w:rsid w:val="00727948"/>
    <w:rsid w:val="007305AB"/>
    <w:rsid w:val="007317D4"/>
    <w:rsid w:val="00737763"/>
    <w:rsid w:val="007408E4"/>
    <w:rsid w:val="00742216"/>
    <w:rsid w:val="0074334D"/>
    <w:rsid w:val="007452B0"/>
    <w:rsid w:val="007539A6"/>
    <w:rsid w:val="00753EC3"/>
    <w:rsid w:val="00754A5D"/>
    <w:rsid w:val="00754E78"/>
    <w:rsid w:val="00761517"/>
    <w:rsid w:val="0076332E"/>
    <w:rsid w:val="0076682A"/>
    <w:rsid w:val="00766F1A"/>
    <w:rsid w:val="00770495"/>
    <w:rsid w:val="00774276"/>
    <w:rsid w:val="0077588A"/>
    <w:rsid w:val="00775C0B"/>
    <w:rsid w:val="00776D34"/>
    <w:rsid w:val="00777BE0"/>
    <w:rsid w:val="0078288E"/>
    <w:rsid w:val="0078388A"/>
    <w:rsid w:val="007932FF"/>
    <w:rsid w:val="007A1CC6"/>
    <w:rsid w:val="007A3C33"/>
    <w:rsid w:val="007A5587"/>
    <w:rsid w:val="007A6A27"/>
    <w:rsid w:val="007A7D26"/>
    <w:rsid w:val="007B0C7C"/>
    <w:rsid w:val="007B33FA"/>
    <w:rsid w:val="007B4D99"/>
    <w:rsid w:val="007B50EB"/>
    <w:rsid w:val="007B60B2"/>
    <w:rsid w:val="007B611A"/>
    <w:rsid w:val="007C2E96"/>
    <w:rsid w:val="007C4316"/>
    <w:rsid w:val="007C5308"/>
    <w:rsid w:val="007C6569"/>
    <w:rsid w:val="007C6984"/>
    <w:rsid w:val="007D3A2D"/>
    <w:rsid w:val="007D6A04"/>
    <w:rsid w:val="007D707B"/>
    <w:rsid w:val="007E1E8D"/>
    <w:rsid w:val="007E4D21"/>
    <w:rsid w:val="007E7B8B"/>
    <w:rsid w:val="007F152B"/>
    <w:rsid w:val="007F36AA"/>
    <w:rsid w:val="007F4E21"/>
    <w:rsid w:val="00800823"/>
    <w:rsid w:val="00803F48"/>
    <w:rsid w:val="008053F1"/>
    <w:rsid w:val="0080659C"/>
    <w:rsid w:val="00806857"/>
    <w:rsid w:val="00806988"/>
    <w:rsid w:val="008104A5"/>
    <w:rsid w:val="00812E02"/>
    <w:rsid w:val="00813F72"/>
    <w:rsid w:val="00814603"/>
    <w:rsid w:val="0081709D"/>
    <w:rsid w:val="00817F79"/>
    <w:rsid w:val="0082184D"/>
    <w:rsid w:val="00821ADC"/>
    <w:rsid w:val="008229E3"/>
    <w:rsid w:val="00824545"/>
    <w:rsid w:val="008249D0"/>
    <w:rsid w:val="0082598D"/>
    <w:rsid w:val="008308C4"/>
    <w:rsid w:val="00831E97"/>
    <w:rsid w:val="008336EF"/>
    <w:rsid w:val="00835161"/>
    <w:rsid w:val="00835D7F"/>
    <w:rsid w:val="00837345"/>
    <w:rsid w:val="00841E7D"/>
    <w:rsid w:val="0084230A"/>
    <w:rsid w:val="008430CA"/>
    <w:rsid w:val="00860EB5"/>
    <w:rsid w:val="0086219A"/>
    <w:rsid w:val="00862BCF"/>
    <w:rsid w:val="0086637D"/>
    <w:rsid w:val="00867399"/>
    <w:rsid w:val="00875A67"/>
    <w:rsid w:val="00876DEB"/>
    <w:rsid w:val="008779D6"/>
    <w:rsid w:val="00882202"/>
    <w:rsid w:val="00884BE7"/>
    <w:rsid w:val="00886E73"/>
    <w:rsid w:val="00887403"/>
    <w:rsid w:val="0088751C"/>
    <w:rsid w:val="00890800"/>
    <w:rsid w:val="00891A7D"/>
    <w:rsid w:val="00895057"/>
    <w:rsid w:val="00895971"/>
    <w:rsid w:val="00896223"/>
    <w:rsid w:val="00897BF4"/>
    <w:rsid w:val="008A158A"/>
    <w:rsid w:val="008A3277"/>
    <w:rsid w:val="008A34DF"/>
    <w:rsid w:val="008A4E5F"/>
    <w:rsid w:val="008A68A6"/>
    <w:rsid w:val="008B3E72"/>
    <w:rsid w:val="008B5775"/>
    <w:rsid w:val="008B59ED"/>
    <w:rsid w:val="008B6CB7"/>
    <w:rsid w:val="008C285A"/>
    <w:rsid w:val="008C4501"/>
    <w:rsid w:val="008D053A"/>
    <w:rsid w:val="008D3681"/>
    <w:rsid w:val="008D5B13"/>
    <w:rsid w:val="008D5F37"/>
    <w:rsid w:val="008D607A"/>
    <w:rsid w:val="008D7718"/>
    <w:rsid w:val="008E00F6"/>
    <w:rsid w:val="008E0419"/>
    <w:rsid w:val="008E1615"/>
    <w:rsid w:val="008E1E43"/>
    <w:rsid w:val="008E214F"/>
    <w:rsid w:val="008E2B2D"/>
    <w:rsid w:val="008E7AD9"/>
    <w:rsid w:val="008E7E7F"/>
    <w:rsid w:val="008F165B"/>
    <w:rsid w:val="008F2281"/>
    <w:rsid w:val="008F30E5"/>
    <w:rsid w:val="008F3E62"/>
    <w:rsid w:val="008F5BF0"/>
    <w:rsid w:val="008F6289"/>
    <w:rsid w:val="008F6BEF"/>
    <w:rsid w:val="008F79C4"/>
    <w:rsid w:val="008F7F15"/>
    <w:rsid w:val="0090066F"/>
    <w:rsid w:val="00902F42"/>
    <w:rsid w:val="00907083"/>
    <w:rsid w:val="0090789F"/>
    <w:rsid w:val="0090791A"/>
    <w:rsid w:val="00910043"/>
    <w:rsid w:val="00911B2D"/>
    <w:rsid w:val="009121AD"/>
    <w:rsid w:val="00912416"/>
    <w:rsid w:val="00914D9E"/>
    <w:rsid w:val="0091739C"/>
    <w:rsid w:val="00917FD1"/>
    <w:rsid w:val="0092143B"/>
    <w:rsid w:val="0092171F"/>
    <w:rsid w:val="00923206"/>
    <w:rsid w:val="00923724"/>
    <w:rsid w:val="00924D4D"/>
    <w:rsid w:val="00926252"/>
    <w:rsid w:val="009278DD"/>
    <w:rsid w:val="00927A60"/>
    <w:rsid w:val="009300DC"/>
    <w:rsid w:val="00930494"/>
    <w:rsid w:val="00932AC3"/>
    <w:rsid w:val="00935017"/>
    <w:rsid w:val="009356A0"/>
    <w:rsid w:val="00935C4C"/>
    <w:rsid w:val="00936FD5"/>
    <w:rsid w:val="00942F77"/>
    <w:rsid w:val="00947170"/>
    <w:rsid w:val="00954586"/>
    <w:rsid w:val="00954772"/>
    <w:rsid w:val="00961AD9"/>
    <w:rsid w:val="0096370C"/>
    <w:rsid w:val="00966B39"/>
    <w:rsid w:val="00966CDA"/>
    <w:rsid w:val="0097075E"/>
    <w:rsid w:val="00971B41"/>
    <w:rsid w:val="009741FE"/>
    <w:rsid w:val="00976CA0"/>
    <w:rsid w:val="00980F5E"/>
    <w:rsid w:val="00981A06"/>
    <w:rsid w:val="00983FDA"/>
    <w:rsid w:val="00984302"/>
    <w:rsid w:val="00990887"/>
    <w:rsid w:val="00990DF8"/>
    <w:rsid w:val="00990E08"/>
    <w:rsid w:val="00993313"/>
    <w:rsid w:val="00994DEF"/>
    <w:rsid w:val="0099665E"/>
    <w:rsid w:val="00997640"/>
    <w:rsid w:val="009A0C05"/>
    <w:rsid w:val="009A1B43"/>
    <w:rsid w:val="009A3627"/>
    <w:rsid w:val="009A6FA3"/>
    <w:rsid w:val="009A7505"/>
    <w:rsid w:val="009B0EF8"/>
    <w:rsid w:val="009B1341"/>
    <w:rsid w:val="009B165B"/>
    <w:rsid w:val="009B1DFD"/>
    <w:rsid w:val="009B2CA2"/>
    <w:rsid w:val="009B47AE"/>
    <w:rsid w:val="009B5544"/>
    <w:rsid w:val="009B59F7"/>
    <w:rsid w:val="009B7E0B"/>
    <w:rsid w:val="009B7FA6"/>
    <w:rsid w:val="009C0DEE"/>
    <w:rsid w:val="009C3777"/>
    <w:rsid w:val="009C53FA"/>
    <w:rsid w:val="009C6C87"/>
    <w:rsid w:val="009D0566"/>
    <w:rsid w:val="009D3E6A"/>
    <w:rsid w:val="009D70CE"/>
    <w:rsid w:val="009E06AF"/>
    <w:rsid w:val="009E1EE7"/>
    <w:rsid w:val="009E50B8"/>
    <w:rsid w:val="009E547F"/>
    <w:rsid w:val="009E6418"/>
    <w:rsid w:val="009E6CEA"/>
    <w:rsid w:val="009E6EDA"/>
    <w:rsid w:val="009F3CAA"/>
    <w:rsid w:val="009F45D9"/>
    <w:rsid w:val="009F5238"/>
    <w:rsid w:val="009F6D16"/>
    <w:rsid w:val="00A00D09"/>
    <w:rsid w:val="00A074DD"/>
    <w:rsid w:val="00A16458"/>
    <w:rsid w:val="00A17BE3"/>
    <w:rsid w:val="00A22A12"/>
    <w:rsid w:val="00A23C76"/>
    <w:rsid w:val="00A324FD"/>
    <w:rsid w:val="00A34B1F"/>
    <w:rsid w:val="00A40FFC"/>
    <w:rsid w:val="00A450A5"/>
    <w:rsid w:val="00A4760F"/>
    <w:rsid w:val="00A54052"/>
    <w:rsid w:val="00A544B9"/>
    <w:rsid w:val="00A54FCB"/>
    <w:rsid w:val="00A56A3F"/>
    <w:rsid w:val="00A57445"/>
    <w:rsid w:val="00A614A1"/>
    <w:rsid w:val="00A63727"/>
    <w:rsid w:val="00A639B5"/>
    <w:rsid w:val="00A659FF"/>
    <w:rsid w:val="00A65CDF"/>
    <w:rsid w:val="00A6627A"/>
    <w:rsid w:val="00A66CA6"/>
    <w:rsid w:val="00A75889"/>
    <w:rsid w:val="00A773CD"/>
    <w:rsid w:val="00A80331"/>
    <w:rsid w:val="00A8064B"/>
    <w:rsid w:val="00A8220F"/>
    <w:rsid w:val="00A848EA"/>
    <w:rsid w:val="00A85DA8"/>
    <w:rsid w:val="00A86B2C"/>
    <w:rsid w:val="00A87334"/>
    <w:rsid w:val="00A87C97"/>
    <w:rsid w:val="00AA1036"/>
    <w:rsid w:val="00AA153D"/>
    <w:rsid w:val="00AA1BEC"/>
    <w:rsid w:val="00AA296D"/>
    <w:rsid w:val="00AA367A"/>
    <w:rsid w:val="00AA4E93"/>
    <w:rsid w:val="00AA67AE"/>
    <w:rsid w:val="00AB77AE"/>
    <w:rsid w:val="00AC1218"/>
    <w:rsid w:val="00AC1FED"/>
    <w:rsid w:val="00AC239F"/>
    <w:rsid w:val="00AC54BF"/>
    <w:rsid w:val="00AD08B8"/>
    <w:rsid w:val="00AD2605"/>
    <w:rsid w:val="00AD35A6"/>
    <w:rsid w:val="00AD3999"/>
    <w:rsid w:val="00AD4C57"/>
    <w:rsid w:val="00AD63A2"/>
    <w:rsid w:val="00AE0151"/>
    <w:rsid w:val="00AE0CF2"/>
    <w:rsid w:val="00AE243F"/>
    <w:rsid w:val="00AE2BD1"/>
    <w:rsid w:val="00AE33B2"/>
    <w:rsid w:val="00AE3721"/>
    <w:rsid w:val="00AE41C8"/>
    <w:rsid w:val="00AE53D9"/>
    <w:rsid w:val="00AE7185"/>
    <w:rsid w:val="00AE797E"/>
    <w:rsid w:val="00AF1F4C"/>
    <w:rsid w:val="00AF4037"/>
    <w:rsid w:val="00AF513F"/>
    <w:rsid w:val="00B01206"/>
    <w:rsid w:val="00B01CDF"/>
    <w:rsid w:val="00B03852"/>
    <w:rsid w:val="00B06120"/>
    <w:rsid w:val="00B0629A"/>
    <w:rsid w:val="00B10FD5"/>
    <w:rsid w:val="00B110A7"/>
    <w:rsid w:val="00B122BD"/>
    <w:rsid w:val="00B123D9"/>
    <w:rsid w:val="00B21FCA"/>
    <w:rsid w:val="00B222F8"/>
    <w:rsid w:val="00B2276A"/>
    <w:rsid w:val="00B22EA2"/>
    <w:rsid w:val="00B2528D"/>
    <w:rsid w:val="00B262A5"/>
    <w:rsid w:val="00B27B60"/>
    <w:rsid w:val="00B327C4"/>
    <w:rsid w:val="00B32EE2"/>
    <w:rsid w:val="00B3334A"/>
    <w:rsid w:val="00B355ED"/>
    <w:rsid w:val="00B36B7F"/>
    <w:rsid w:val="00B37C0F"/>
    <w:rsid w:val="00B420FB"/>
    <w:rsid w:val="00B423A2"/>
    <w:rsid w:val="00B42527"/>
    <w:rsid w:val="00B4322D"/>
    <w:rsid w:val="00B458F9"/>
    <w:rsid w:val="00B45BAF"/>
    <w:rsid w:val="00B46B1E"/>
    <w:rsid w:val="00B5268A"/>
    <w:rsid w:val="00B53EC5"/>
    <w:rsid w:val="00B55553"/>
    <w:rsid w:val="00B55641"/>
    <w:rsid w:val="00B57B58"/>
    <w:rsid w:val="00B61B0E"/>
    <w:rsid w:val="00B61F46"/>
    <w:rsid w:val="00B63549"/>
    <w:rsid w:val="00B6554A"/>
    <w:rsid w:val="00B66113"/>
    <w:rsid w:val="00B67517"/>
    <w:rsid w:val="00B71FBD"/>
    <w:rsid w:val="00B72533"/>
    <w:rsid w:val="00B728C0"/>
    <w:rsid w:val="00B73E91"/>
    <w:rsid w:val="00B75D2B"/>
    <w:rsid w:val="00B75FD7"/>
    <w:rsid w:val="00B8105E"/>
    <w:rsid w:val="00B823A0"/>
    <w:rsid w:val="00B83564"/>
    <w:rsid w:val="00B8454D"/>
    <w:rsid w:val="00B86564"/>
    <w:rsid w:val="00B87343"/>
    <w:rsid w:val="00B90E19"/>
    <w:rsid w:val="00B93977"/>
    <w:rsid w:val="00B94E9A"/>
    <w:rsid w:val="00B955D4"/>
    <w:rsid w:val="00B96E92"/>
    <w:rsid w:val="00B970C4"/>
    <w:rsid w:val="00B975E6"/>
    <w:rsid w:val="00BA3D57"/>
    <w:rsid w:val="00BA4E3C"/>
    <w:rsid w:val="00BA5D55"/>
    <w:rsid w:val="00BB02F1"/>
    <w:rsid w:val="00BB0CD8"/>
    <w:rsid w:val="00BB1A45"/>
    <w:rsid w:val="00BB45F7"/>
    <w:rsid w:val="00BB4D79"/>
    <w:rsid w:val="00BB7735"/>
    <w:rsid w:val="00BC1905"/>
    <w:rsid w:val="00BC6FD0"/>
    <w:rsid w:val="00BC7230"/>
    <w:rsid w:val="00BC7D92"/>
    <w:rsid w:val="00BC7E41"/>
    <w:rsid w:val="00BD0865"/>
    <w:rsid w:val="00BD2F9C"/>
    <w:rsid w:val="00BD62F6"/>
    <w:rsid w:val="00BD71B7"/>
    <w:rsid w:val="00BE105A"/>
    <w:rsid w:val="00BE3911"/>
    <w:rsid w:val="00BF00E9"/>
    <w:rsid w:val="00BF7AA8"/>
    <w:rsid w:val="00C01A29"/>
    <w:rsid w:val="00C03EBC"/>
    <w:rsid w:val="00C03FAA"/>
    <w:rsid w:val="00C07E76"/>
    <w:rsid w:val="00C10A53"/>
    <w:rsid w:val="00C16927"/>
    <w:rsid w:val="00C207CA"/>
    <w:rsid w:val="00C21369"/>
    <w:rsid w:val="00C2357E"/>
    <w:rsid w:val="00C2412B"/>
    <w:rsid w:val="00C255C4"/>
    <w:rsid w:val="00C25C09"/>
    <w:rsid w:val="00C2661A"/>
    <w:rsid w:val="00C31502"/>
    <w:rsid w:val="00C31926"/>
    <w:rsid w:val="00C37F71"/>
    <w:rsid w:val="00C4094F"/>
    <w:rsid w:val="00C44849"/>
    <w:rsid w:val="00C448E1"/>
    <w:rsid w:val="00C44EC9"/>
    <w:rsid w:val="00C4750D"/>
    <w:rsid w:val="00C507CC"/>
    <w:rsid w:val="00C51A25"/>
    <w:rsid w:val="00C54B95"/>
    <w:rsid w:val="00C55D2A"/>
    <w:rsid w:val="00C55F34"/>
    <w:rsid w:val="00C57BBE"/>
    <w:rsid w:val="00C60038"/>
    <w:rsid w:val="00C604A1"/>
    <w:rsid w:val="00C613EA"/>
    <w:rsid w:val="00C616AE"/>
    <w:rsid w:val="00C624E7"/>
    <w:rsid w:val="00C6370D"/>
    <w:rsid w:val="00C70486"/>
    <w:rsid w:val="00C70CA9"/>
    <w:rsid w:val="00C73477"/>
    <w:rsid w:val="00C7532E"/>
    <w:rsid w:val="00C7612D"/>
    <w:rsid w:val="00C77C02"/>
    <w:rsid w:val="00C77EC7"/>
    <w:rsid w:val="00C81107"/>
    <w:rsid w:val="00C819BE"/>
    <w:rsid w:val="00C83BD7"/>
    <w:rsid w:val="00C83C23"/>
    <w:rsid w:val="00C87647"/>
    <w:rsid w:val="00C90911"/>
    <w:rsid w:val="00C90F43"/>
    <w:rsid w:val="00C910EE"/>
    <w:rsid w:val="00C926D2"/>
    <w:rsid w:val="00C96AD2"/>
    <w:rsid w:val="00C97CD2"/>
    <w:rsid w:val="00C97F69"/>
    <w:rsid w:val="00CA1EBC"/>
    <w:rsid w:val="00CA5751"/>
    <w:rsid w:val="00CB3744"/>
    <w:rsid w:val="00CB4D28"/>
    <w:rsid w:val="00CB5F48"/>
    <w:rsid w:val="00CB6819"/>
    <w:rsid w:val="00CC09F6"/>
    <w:rsid w:val="00CC14B8"/>
    <w:rsid w:val="00CC3B58"/>
    <w:rsid w:val="00CC46FA"/>
    <w:rsid w:val="00CC5804"/>
    <w:rsid w:val="00CC79C0"/>
    <w:rsid w:val="00CC7AEE"/>
    <w:rsid w:val="00CD091D"/>
    <w:rsid w:val="00CD126E"/>
    <w:rsid w:val="00CD79E3"/>
    <w:rsid w:val="00CD7A59"/>
    <w:rsid w:val="00CE0F82"/>
    <w:rsid w:val="00CE2020"/>
    <w:rsid w:val="00CE3513"/>
    <w:rsid w:val="00CE4F9A"/>
    <w:rsid w:val="00CE6122"/>
    <w:rsid w:val="00CE6A02"/>
    <w:rsid w:val="00CE7072"/>
    <w:rsid w:val="00CE7228"/>
    <w:rsid w:val="00CF188C"/>
    <w:rsid w:val="00CF4234"/>
    <w:rsid w:val="00CF4A05"/>
    <w:rsid w:val="00CF6ADE"/>
    <w:rsid w:val="00D00824"/>
    <w:rsid w:val="00D00EC3"/>
    <w:rsid w:val="00D0134A"/>
    <w:rsid w:val="00D06433"/>
    <w:rsid w:val="00D0694D"/>
    <w:rsid w:val="00D077B7"/>
    <w:rsid w:val="00D11757"/>
    <w:rsid w:val="00D146A5"/>
    <w:rsid w:val="00D16820"/>
    <w:rsid w:val="00D16AAB"/>
    <w:rsid w:val="00D16E7B"/>
    <w:rsid w:val="00D22FE1"/>
    <w:rsid w:val="00D2335C"/>
    <w:rsid w:val="00D259F4"/>
    <w:rsid w:val="00D25B0C"/>
    <w:rsid w:val="00D26147"/>
    <w:rsid w:val="00D31074"/>
    <w:rsid w:val="00D32432"/>
    <w:rsid w:val="00D339CC"/>
    <w:rsid w:val="00D33B87"/>
    <w:rsid w:val="00D35108"/>
    <w:rsid w:val="00D3532F"/>
    <w:rsid w:val="00D35938"/>
    <w:rsid w:val="00D3600D"/>
    <w:rsid w:val="00D36588"/>
    <w:rsid w:val="00D369D7"/>
    <w:rsid w:val="00D408E5"/>
    <w:rsid w:val="00D4225A"/>
    <w:rsid w:val="00D422C6"/>
    <w:rsid w:val="00D430E2"/>
    <w:rsid w:val="00D43292"/>
    <w:rsid w:val="00D43BFF"/>
    <w:rsid w:val="00D44300"/>
    <w:rsid w:val="00D5466C"/>
    <w:rsid w:val="00D54A7D"/>
    <w:rsid w:val="00D55CA2"/>
    <w:rsid w:val="00D57B12"/>
    <w:rsid w:val="00D61F2F"/>
    <w:rsid w:val="00D61FF0"/>
    <w:rsid w:val="00D647E2"/>
    <w:rsid w:val="00D73E5A"/>
    <w:rsid w:val="00D75A3F"/>
    <w:rsid w:val="00D75E0C"/>
    <w:rsid w:val="00D7626E"/>
    <w:rsid w:val="00D81B1C"/>
    <w:rsid w:val="00D825F6"/>
    <w:rsid w:val="00D82A79"/>
    <w:rsid w:val="00D868C4"/>
    <w:rsid w:val="00D86CAF"/>
    <w:rsid w:val="00D87AF1"/>
    <w:rsid w:val="00D91888"/>
    <w:rsid w:val="00D933FA"/>
    <w:rsid w:val="00D97F47"/>
    <w:rsid w:val="00DA0A24"/>
    <w:rsid w:val="00DA25D9"/>
    <w:rsid w:val="00DA2D4D"/>
    <w:rsid w:val="00DA3BEB"/>
    <w:rsid w:val="00DA48CE"/>
    <w:rsid w:val="00DA57F9"/>
    <w:rsid w:val="00DA6AEB"/>
    <w:rsid w:val="00DA6F06"/>
    <w:rsid w:val="00DB39D7"/>
    <w:rsid w:val="00DB4630"/>
    <w:rsid w:val="00DB4AF3"/>
    <w:rsid w:val="00DB53F1"/>
    <w:rsid w:val="00DB5865"/>
    <w:rsid w:val="00DC19A4"/>
    <w:rsid w:val="00DC2195"/>
    <w:rsid w:val="00DD0305"/>
    <w:rsid w:val="00DD34E8"/>
    <w:rsid w:val="00DD5FD6"/>
    <w:rsid w:val="00DD6AEB"/>
    <w:rsid w:val="00DD73A9"/>
    <w:rsid w:val="00DE140B"/>
    <w:rsid w:val="00DE1EBD"/>
    <w:rsid w:val="00DE5BCD"/>
    <w:rsid w:val="00DF03BC"/>
    <w:rsid w:val="00DF3C37"/>
    <w:rsid w:val="00DF59F0"/>
    <w:rsid w:val="00E01030"/>
    <w:rsid w:val="00E02DDD"/>
    <w:rsid w:val="00E03D31"/>
    <w:rsid w:val="00E076E8"/>
    <w:rsid w:val="00E114BB"/>
    <w:rsid w:val="00E14CDA"/>
    <w:rsid w:val="00E165A9"/>
    <w:rsid w:val="00E229FB"/>
    <w:rsid w:val="00E277CD"/>
    <w:rsid w:val="00E316B7"/>
    <w:rsid w:val="00E331D1"/>
    <w:rsid w:val="00E346D9"/>
    <w:rsid w:val="00E34F1A"/>
    <w:rsid w:val="00E36AC4"/>
    <w:rsid w:val="00E403BB"/>
    <w:rsid w:val="00E42756"/>
    <w:rsid w:val="00E42A40"/>
    <w:rsid w:val="00E43DF0"/>
    <w:rsid w:val="00E453AE"/>
    <w:rsid w:val="00E45BF9"/>
    <w:rsid w:val="00E46D40"/>
    <w:rsid w:val="00E5042A"/>
    <w:rsid w:val="00E51A04"/>
    <w:rsid w:val="00E57689"/>
    <w:rsid w:val="00E61733"/>
    <w:rsid w:val="00E628C7"/>
    <w:rsid w:val="00E6340B"/>
    <w:rsid w:val="00E65518"/>
    <w:rsid w:val="00E6799F"/>
    <w:rsid w:val="00E7068C"/>
    <w:rsid w:val="00E71AD7"/>
    <w:rsid w:val="00E72CB0"/>
    <w:rsid w:val="00E75F7E"/>
    <w:rsid w:val="00E76FBD"/>
    <w:rsid w:val="00E80DFF"/>
    <w:rsid w:val="00E83559"/>
    <w:rsid w:val="00E8382D"/>
    <w:rsid w:val="00E8397E"/>
    <w:rsid w:val="00E8757F"/>
    <w:rsid w:val="00E878CA"/>
    <w:rsid w:val="00E87E7D"/>
    <w:rsid w:val="00E90365"/>
    <w:rsid w:val="00E90841"/>
    <w:rsid w:val="00E91CF4"/>
    <w:rsid w:val="00E94FB9"/>
    <w:rsid w:val="00E972C5"/>
    <w:rsid w:val="00EA33AB"/>
    <w:rsid w:val="00EA5C5A"/>
    <w:rsid w:val="00EA5FF5"/>
    <w:rsid w:val="00EA696B"/>
    <w:rsid w:val="00EA7933"/>
    <w:rsid w:val="00EB3C29"/>
    <w:rsid w:val="00EB671C"/>
    <w:rsid w:val="00EB7EE8"/>
    <w:rsid w:val="00EC0125"/>
    <w:rsid w:val="00EC06D3"/>
    <w:rsid w:val="00EC3141"/>
    <w:rsid w:val="00EC3E62"/>
    <w:rsid w:val="00EC482E"/>
    <w:rsid w:val="00EC63A6"/>
    <w:rsid w:val="00EC719E"/>
    <w:rsid w:val="00EC7B77"/>
    <w:rsid w:val="00ED2EF7"/>
    <w:rsid w:val="00ED4628"/>
    <w:rsid w:val="00ED5EE6"/>
    <w:rsid w:val="00ED72B7"/>
    <w:rsid w:val="00ED760E"/>
    <w:rsid w:val="00EE1B45"/>
    <w:rsid w:val="00EE22DA"/>
    <w:rsid w:val="00EE3CF4"/>
    <w:rsid w:val="00EE4124"/>
    <w:rsid w:val="00EE57DA"/>
    <w:rsid w:val="00EE6791"/>
    <w:rsid w:val="00EE71D3"/>
    <w:rsid w:val="00EE7B84"/>
    <w:rsid w:val="00EE7C3F"/>
    <w:rsid w:val="00EF5564"/>
    <w:rsid w:val="00EF637D"/>
    <w:rsid w:val="00EF732C"/>
    <w:rsid w:val="00F0076A"/>
    <w:rsid w:val="00F031FB"/>
    <w:rsid w:val="00F04033"/>
    <w:rsid w:val="00F1175A"/>
    <w:rsid w:val="00F13126"/>
    <w:rsid w:val="00F14730"/>
    <w:rsid w:val="00F15A68"/>
    <w:rsid w:val="00F177FB"/>
    <w:rsid w:val="00F2057A"/>
    <w:rsid w:val="00F20B41"/>
    <w:rsid w:val="00F20F4F"/>
    <w:rsid w:val="00F215AC"/>
    <w:rsid w:val="00F22E40"/>
    <w:rsid w:val="00F23961"/>
    <w:rsid w:val="00F24366"/>
    <w:rsid w:val="00F30C5D"/>
    <w:rsid w:val="00F319B0"/>
    <w:rsid w:val="00F4179B"/>
    <w:rsid w:val="00F41E0A"/>
    <w:rsid w:val="00F423F3"/>
    <w:rsid w:val="00F46D3D"/>
    <w:rsid w:val="00F47B9F"/>
    <w:rsid w:val="00F47D3B"/>
    <w:rsid w:val="00F508CC"/>
    <w:rsid w:val="00F50D2B"/>
    <w:rsid w:val="00F51229"/>
    <w:rsid w:val="00F51298"/>
    <w:rsid w:val="00F514A6"/>
    <w:rsid w:val="00F53163"/>
    <w:rsid w:val="00F5423E"/>
    <w:rsid w:val="00F546A3"/>
    <w:rsid w:val="00F55F66"/>
    <w:rsid w:val="00F56D61"/>
    <w:rsid w:val="00F62E43"/>
    <w:rsid w:val="00F660E4"/>
    <w:rsid w:val="00F66746"/>
    <w:rsid w:val="00F67BCD"/>
    <w:rsid w:val="00F71D3A"/>
    <w:rsid w:val="00F733E0"/>
    <w:rsid w:val="00F76EBB"/>
    <w:rsid w:val="00F77917"/>
    <w:rsid w:val="00F80871"/>
    <w:rsid w:val="00F80940"/>
    <w:rsid w:val="00F81570"/>
    <w:rsid w:val="00F82337"/>
    <w:rsid w:val="00F83D70"/>
    <w:rsid w:val="00F849E7"/>
    <w:rsid w:val="00F84BA7"/>
    <w:rsid w:val="00F85820"/>
    <w:rsid w:val="00F867D2"/>
    <w:rsid w:val="00F86C04"/>
    <w:rsid w:val="00F87027"/>
    <w:rsid w:val="00F90138"/>
    <w:rsid w:val="00F90D1A"/>
    <w:rsid w:val="00F911C7"/>
    <w:rsid w:val="00F918AD"/>
    <w:rsid w:val="00F95D3E"/>
    <w:rsid w:val="00F97389"/>
    <w:rsid w:val="00FA04AC"/>
    <w:rsid w:val="00FA33F1"/>
    <w:rsid w:val="00FA7CC5"/>
    <w:rsid w:val="00FB0AFF"/>
    <w:rsid w:val="00FB0B1D"/>
    <w:rsid w:val="00FB0EB6"/>
    <w:rsid w:val="00FB2597"/>
    <w:rsid w:val="00FB2B08"/>
    <w:rsid w:val="00FB39BA"/>
    <w:rsid w:val="00FB3B09"/>
    <w:rsid w:val="00FB5939"/>
    <w:rsid w:val="00FB6479"/>
    <w:rsid w:val="00FB7084"/>
    <w:rsid w:val="00FB72E9"/>
    <w:rsid w:val="00FC4E91"/>
    <w:rsid w:val="00FD06A5"/>
    <w:rsid w:val="00FD0D91"/>
    <w:rsid w:val="00FD187C"/>
    <w:rsid w:val="00FD1998"/>
    <w:rsid w:val="00FD2B54"/>
    <w:rsid w:val="00FD433F"/>
    <w:rsid w:val="00FD4926"/>
    <w:rsid w:val="00FD5489"/>
    <w:rsid w:val="00FD5E03"/>
    <w:rsid w:val="00FD605D"/>
    <w:rsid w:val="00FD7EBF"/>
    <w:rsid w:val="00FE01C9"/>
    <w:rsid w:val="00FE4191"/>
    <w:rsid w:val="00FE6233"/>
    <w:rsid w:val="00FF09E7"/>
    <w:rsid w:val="00FF0A0B"/>
    <w:rsid w:val="00FF2581"/>
    <w:rsid w:val="00FF4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17780B-9BA2-4F01-AC45-ED98BA948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5ED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3">
    <w:name w:val="heading 3"/>
    <w:basedOn w:val="a"/>
    <w:next w:val="a"/>
    <w:qFormat/>
    <w:rsid w:val="00651AA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</w:style>
  <w:style w:type="paragraph" w:styleId="2">
    <w:name w:val="Body Text 2"/>
    <w:basedOn w:val="a"/>
    <w:pPr>
      <w:jc w:val="both"/>
    </w:pPr>
  </w:style>
  <w:style w:type="table" w:styleId="a4">
    <w:name w:val="Table Grid"/>
    <w:basedOn w:val="a1"/>
    <w:uiPriority w:val="39"/>
    <w:rsid w:val="00651A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rsid w:val="001476E0"/>
    <w:rPr>
      <w:color w:val="0000FF"/>
      <w:u w:val="single"/>
    </w:rPr>
  </w:style>
  <w:style w:type="paragraph" w:styleId="a6">
    <w:name w:val="Balloon Text"/>
    <w:basedOn w:val="a"/>
    <w:semiHidden/>
    <w:rsid w:val="008104A5"/>
    <w:rPr>
      <w:rFonts w:ascii="Tahoma" w:hAnsi="Tahoma" w:cs="Tahoma"/>
      <w:sz w:val="16"/>
      <w:szCs w:val="16"/>
    </w:rPr>
  </w:style>
  <w:style w:type="paragraph" w:customStyle="1" w:styleId="a7">
    <w:name w:val="Знак Знак Знак Знак Знак Знак Знак Знак Знак Знак"/>
    <w:basedOn w:val="a"/>
    <w:rsid w:val="00FB2B08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List Paragraph"/>
    <w:aliases w:val="Table-Normal,RSHB_Table-Normal,Заголовок_3,Подпись рисунка"/>
    <w:basedOn w:val="a"/>
    <w:link w:val="a9"/>
    <w:uiPriority w:val="34"/>
    <w:qFormat/>
    <w:rsid w:val="00C448E1"/>
    <w:pPr>
      <w:ind w:left="720"/>
      <w:contextualSpacing/>
    </w:pPr>
  </w:style>
  <w:style w:type="paragraph" w:styleId="30">
    <w:name w:val="Body Text Indent 3"/>
    <w:basedOn w:val="a"/>
    <w:link w:val="31"/>
    <w:rsid w:val="00B728C0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link w:val="30"/>
    <w:rsid w:val="00B728C0"/>
    <w:rPr>
      <w:sz w:val="16"/>
      <w:szCs w:val="16"/>
    </w:rPr>
  </w:style>
  <w:style w:type="paragraph" w:styleId="aa">
    <w:name w:val="Block Text"/>
    <w:basedOn w:val="a"/>
    <w:rsid w:val="00B728C0"/>
    <w:pPr>
      <w:ind w:left="709" w:right="741" w:hanging="139"/>
      <w:jc w:val="both"/>
    </w:pPr>
    <w:rPr>
      <w:szCs w:val="20"/>
    </w:rPr>
  </w:style>
  <w:style w:type="paragraph" w:customStyle="1" w:styleId="ConsPlusNormal">
    <w:name w:val="ConsPlusNormal"/>
    <w:rsid w:val="00D3600D"/>
    <w:pPr>
      <w:autoSpaceDE w:val="0"/>
      <w:autoSpaceDN w:val="0"/>
      <w:adjustRightInd w:val="0"/>
      <w:ind w:firstLine="720"/>
    </w:pPr>
  </w:style>
  <w:style w:type="paragraph" w:customStyle="1" w:styleId="ab">
    <w:name w:val="Знак Знак"/>
    <w:basedOn w:val="a"/>
    <w:rsid w:val="00037FE8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annotation text"/>
    <w:basedOn w:val="a"/>
    <w:link w:val="ad"/>
    <w:rsid w:val="00917FD1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917FD1"/>
  </w:style>
  <w:style w:type="character" w:styleId="ae">
    <w:name w:val="annotation reference"/>
    <w:rsid w:val="00917FD1"/>
    <w:rPr>
      <w:sz w:val="16"/>
      <w:szCs w:val="16"/>
    </w:rPr>
  </w:style>
  <w:style w:type="paragraph" w:styleId="af">
    <w:name w:val="header"/>
    <w:basedOn w:val="a"/>
    <w:link w:val="af0"/>
    <w:rsid w:val="001D0D0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1D0D05"/>
    <w:rPr>
      <w:sz w:val="24"/>
      <w:szCs w:val="24"/>
    </w:rPr>
  </w:style>
  <w:style w:type="paragraph" w:styleId="af1">
    <w:name w:val="footer"/>
    <w:basedOn w:val="a"/>
    <w:link w:val="af2"/>
    <w:rsid w:val="001D0D0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rsid w:val="001D0D05"/>
    <w:rPr>
      <w:sz w:val="24"/>
      <w:szCs w:val="24"/>
    </w:rPr>
  </w:style>
  <w:style w:type="paragraph" w:styleId="af3">
    <w:name w:val="footnote text"/>
    <w:basedOn w:val="a"/>
    <w:link w:val="af4"/>
    <w:uiPriority w:val="99"/>
    <w:rsid w:val="00831E97"/>
    <w:pPr>
      <w:spacing w:before="60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831E97"/>
  </w:style>
  <w:style w:type="character" w:styleId="af5">
    <w:name w:val="footnote reference"/>
    <w:uiPriority w:val="99"/>
    <w:rsid w:val="00831E97"/>
    <w:rPr>
      <w:vertAlign w:val="superscript"/>
    </w:rPr>
  </w:style>
  <w:style w:type="character" w:customStyle="1" w:styleId="hend21">
    <w:name w:val="hend21"/>
    <w:rsid w:val="00303C92"/>
    <w:rPr>
      <w:rFonts w:ascii="Tahoma" w:hAnsi="Tahoma" w:cs="Tahoma" w:hint="default"/>
      <w:strike w:val="0"/>
      <w:dstrike w:val="0"/>
      <w:color w:val="004A4A"/>
      <w:sz w:val="16"/>
      <w:szCs w:val="16"/>
      <w:u w:val="none"/>
      <w:effect w:val="none"/>
    </w:rPr>
  </w:style>
  <w:style w:type="paragraph" w:customStyle="1" w:styleId="formattext">
    <w:name w:val="formattext"/>
    <w:basedOn w:val="a"/>
    <w:rsid w:val="003409B3"/>
    <w:pPr>
      <w:spacing w:before="100" w:beforeAutospacing="1" w:after="100" w:afterAutospacing="1"/>
    </w:pPr>
  </w:style>
  <w:style w:type="paragraph" w:styleId="af6">
    <w:name w:val="endnote text"/>
    <w:basedOn w:val="a"/>
    <w:link w:val="af7"/>
    <w:rsid w:val="00567A56"/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rsid w:val="00567A56"/>
  </w:style>
  <w:style w:type="character" w:styleId="af8">
    <w:name w:val="endnote reference"/>
    <w:rsid w:val="00567A56"/>
    <w:rPr>
      <w:vertAlign w:val="superscript"/>
    </w:rPr>
  </w:style>
  <w:style w:type="paragraph" w:styleId="af9">
    <w:name w:val="Body Text Indent"/>
    <w:basedOn w:val="a"/>
    <w:link w:val="afa"/>
    <w:rsid w:val="00FD433F"/>
    <w:pPr>
      <w:spacing w:after="120"/>
      <w:ind w:left="283"/>
    </w:pPr>
  </w:style>
  <w:style w:type="character" w:customStyle="1" w:styleId="afa">
    <w:name w:val="Основной текст с отступом Знак"/>
    <w:link w:val="af9"/>
    <w:rsid w:val="00FD433F"/>
    <w:rPr>
      <w:sz w:val="24"/>
      <w:szCs w:val="24"/>
    </w:rPr>
  </w:style>
  <w:style w:type="paragraph" w:styleId="afb">
    <w:name w:val="annotation subject"/>
    <w:basedOn w:val="ac"/>
    <w:next w:val="ac"/>
    <w:link w:val="afc"/>
    <w:rsid w:val="00B2528D"/>
    <w:rPr>
      <w:b/>
      <w:bCs/>
    </w:rPr>
  </w:style>
  <w:style w:type="character" w:customStyle="1" w:styleId="afc">
    <w:name w:val="Тема примечания Знак"/>
    <w:basedOn w:val="ad"/>
    <w:link w:val="afb"/>
    <w:rsid w:val="00B2528D"/>
    <w:rPr>
      <w:b/>
      <w:bCs/>
    </w:rPr>
  </w:style>
  <w:style w:type="character" w:customStyle="1" w:styleId="a9">
    <w:name w:val="Абзац списка Знак"/>
    <w:aliases w:val="Table-Normal Знак,RSHB_Table-Normal Знак,Заголовок_3 Знак,Подпись рисунка Знак"/>
    <w:link w:val="a8"/>
    <w:uiPriority w:val="34"/>
    <w:locked/>
    <w:rsid w:val="005A668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1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9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B0BFB1-CD6A-4980-A6D2-76851DCCB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10</Pages>
  <Words>3110</Words>
  <Characters>22436</Characters>
  <Application>Microsoft Office Word</Application>
  <DocSecurity>0</DocSecurity>
  <Lines>186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ОАО «Амурэнерго»                                                                                       УТВЕРЖДАЮ</vt:lpstr>
    </vt:vector>
  </TitlesOfParts>
  <Company>Hewlett-Packard Company</Company>
  <LinksUpToDate>false</LinksUpToDate>
  <CharactersWithSpaces>25496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ОАО «Амурэнерго»                                                                                       УТВЕРЖДАЮ</dc:title>
  <dc:subject/>
  <dc:creator>ЭТС</dc:creator>
  <cp:keywords/>
  <cp:lastModifiedBy>Чайченко Марина Игоревна</cp:lastModifiedBy>
  <cp:revision>12</cp:revision>
  <cp:lastPrinted>2020-12-23T02:54:00Z</cp:lastPrinted>
  <dcterms:created xsi:type="dcterms:W3CDTF">2020-12-21T07:27:00Z</dcterms:created>
  <dcterms:modified xsi:type="dcterms:W3CDTF">2021-04-01T05:52:00Z</dcterms:modified>
</cp:coreProperties>
</file>